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46" w:rsidRPr="002719F8" w:rsidRDefault="00825F44" w:rsidP="00D35B46">
      <w:pPr>
        <w:pStyle w:val="Title"/>
        <w:rPr>
          <w:rtl/>
        </w:rPr>
      </w:pPr>
      <w:r w:rsidRPr="00825F44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60288" o:allowincell="f">
            <v:textbox>
              <w:txbxContent>
                <w:p w:rsidR="007F4537" w:rsidRDefault="007F4537" w:rsidP="00D35B46">
                  <w:pPr>
                    <w:pStyle w:val="Heading2"/>
                    <w:rPr>
                      <w:rFonts w:cs="Times New Roman"/>
                      <w:rtl/>
                    </w:rPr>
                  </w:pPr>
                  <w:r>
                    <w:rPr>
                      <w:rFonts w:cs="Times New Roman" w:hint="cs"/>
                      <w:rtl/>
                    </w:rPr>
                    <w:t>22.1</w:t>
                  </w:r>
                </w:p>
              </w:txbxContent>
            </v:textbox>
          </v:shape>
        </w:pict>
      </w:r>
      <w:r w:rsidR="00D35B46" w:rsidRPr="002719F8">
        <w:rPr>
          <w:rFonts w:hint="cs"/>
          <w:rtl/>
        </w:rPr>
        <w:t xml:space="preserve">التجارة الخارجية المرصودة </w:t>
      </w:r>
    </w:p>
    <w:p w:rsidR="00D35B46" w:rsidRPr="002719F8" w:rsidRDefault="00D35B46" w:rsidP="00D35B46">
      <w:pPr>
        <w:rPr>
          <w:sz w:val="14"/>
          <w:szCs w:val="14"/>
          <w:rtl/>
        </w:rPr>
      </w:pPr>
    </w:p>
    <w:p w:rsidR="00D35B46" w:rsidRPr="002719F8" w:rsidRDefault="00D35B46" w:rsidP="00D35B46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0B69C6" w:rsidRPr="00C46062" w:rsidRDefault="000B69C6" w:rsidP="000B69C6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C46062">
        <w:rPr>
          <w:rFonts w:ascii="Simplified Arabic" w:hAnsi="Simplified Arabic"/>
          <w:sz w:val="20"/>
          <w:szCs w:val="20"/>
          <w:rtl/>
        </w:rPr>
        <w:t>الواردات من السلع:</w:t>
      </w:r>
    </w:p>
    <w:p w:rsidR="000B69C6" w:rsidRPr="00C46062" w:rsidRDefault="000B69C6" w:rsidP="000B69C6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  <w:rtl/>
          <w:lang w:bidi="ar-AE"/>
        </w:rPr>
      </w:pP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بلغ إجمالي الواردات الفلسطينية من الخارج عام </w:t>
      </w:r>
      <w:r w:rsidRPr="00C46062">
        <w:rPr>
          <w:rFonts w:ascii="Simplified Arabic" w:hAnsi="Simplified Arabic"/>
          <w:b w:val="0"/>
          <w:bCs w:val="0"/>
          <w:sz w:val="20"/>
          <w:szCs w:val="20"/>
        </w:rPr>
        <w:t>2014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بما فيها إسرائيل </w:t>
      </w:r>
      <w:r w:rsidRPr="00C46062">
        <w:rPr>
          <w:rFonts w:ascii="Simplified Arabic" w:hAnsi="Simplified Arabic"/>
          <w:b w:val="0"/>
          <w:bCs w:val="0"/>
          <w:sz w:val="20"/>
          <w:szCs w:val="20"/>
        </w:rPr>
        <w:t>5,683.2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 حيث زادت بنسبة </w:t>
      </w:r>
      <w:r w:rsidRPr="00C46062">
        <w:rPr>
          <w:rFonts w:ascii="Simplified Arabic" w:hAnsi="Simplified Arabic"/>
          <w:b w:val="0"/>
          <w:bCs w:val="0"/>
          <w:sz w:val="20"/>
          <w:szCs w:val="20"/>
        </w:rPr>
        <w:t>10.1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مقارنة مع عام </w:t>
      </w:r>
      <w:r w:rsidRPr="00C46062">
        <w:rPr>
          <w:rFonts w:ascii="Simplified Arabic" w:hAnsi="Simplified Arabic"/>
          <w:b w:val="0"/>
          <w:bCs w:val="0"/>
          <w:sz w:val="20"/>
          <w:szCs w:val="20"/>
        </w:rPr>
        <w:t>2013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  <w:lang w:bidi="ar-AE"/>
        </w:rPr>
        <w:t>.</w:t>
      </w:r>
    </w:p>
    <w:p w:rsidR="000B69C6" w:rsidRPr="00C46062" w:rsidRDefault="000B69C6" w:rsidP="000B69C6">
      <w:pPr>
        <w:rPr>
          <w:rtl/>
          <w:lang w:bidi="ar-AE"/>
        </w:rPr>
      </w:pPr>
    </w:p>
    <w:p w:rsidR="000B69C6" w:rsidRPr="00C46062" w:rsidRDefault="000B69C6" w:rsidP="000B69C6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C46062">
        <w:rPr>
          <w:rFonts w:ascii="Simplified Arabic" w:hAnsi="Simplified Arabic" w:hint="cs"/>
          <w:sz w:val="20"/>
          <w:szCs w:val="20"/>
          <w:rtl/>
        </w:rPr>
        <w:t>الصادرات من السلع:</w:t>
      </w:r>
    </w:p>
    <w:p w:rsidR="000B69C6" w:rsidRPr="00C46062" w:rsidRDefault="000B69C6" w:rsidP="000B69C6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ارتفعت الصادرات السلعية خلال عام </w:t>
      </w:r>
      <w:r w:rsidRPr="00C46062">
        <w:rPr>
          <w:rFonts w:ascii="Simplified Arabic" w:hAnsi="Simplified Arabic"/>
          <w:b w:val="0"/>
          <w:bCs w:val="0"/>
          <w:sz w:val="20"/>
          <w:szCs w:val="20"/>
        </w:rPr>
        <w:t>2014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بنسبة </w:t>
      </w:r>
      <w:r w:rsidRPr="00C46062">
        <w:rPr>
          <w:rFonts w:ascii="Simplified Arabic" w:hAnsi="Simplified Arabic"/>
          <w:b w:val="0"/>
          <w:bCs w:val="0"/>
          <w:sz w:val="20"/>
          <w:szCs w:val="20"/>
        </w:rPr>
        <w:t>4.8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مقارنة مع عام </w:t>
      </w:r>
      <w:r w:rsidRPr="00C46062">
        <w:rPr>
          <w:rFonts w:ascii="Simplified Arabic" w:hAnsi="Simplified Arabic"/>
          <w:b w:val="0"/>
          <w:bCs w:val="0"/>
          <w:sz w:val="20"/>
          <w:szCs w:val="20"/>
        </w:rPr>
        <w:t>2013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لتصل إلى </w:t>
      </w:r>
      <w:r w:rsidRPr="00C46062">
        <w:rPr>
          <w:rFonts w:ascii="Simplified Arabic" w:hAnsi="Simplified Arabic"/>
          <w:b w:val="0"/>
          <w:bCs w:val="0"/>
          <w:sz w:val="20"/>
          <w:szCs w:val="20"/>
        </w:rPr>
        <w:t>943.7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أمريكي.</w:t>
      </w:r>
    </w:p>
    <w:p w:rsidR="000B69C6" w:rsidRPr="00C46062" w:rsidRDefault="000B69C6" w:rsidP="000B69C6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</w:p>
    <w:p w:rsidR="000B69C6" w:rsidRPr="00C46062" w:rsidRDefault="000B69C6" w:rsidP="000B69C6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C46062">
        <w:rPr>
          <w:rFonts w:ascii="Simplified Arabic" w:hAnsi="Simplified Arabic" w:hint="cs"/>
          <w:sz w:val="20"/>
          <w:szCs w:val="20"/>
          <w:rtl/>
        </w:rPr>
        <w:t>الميزان التجاري:</w:t>
      </w:r>
    </w:p>
    <w:p w:rsidR="000B69C6" w:rsidRPr="00C46062" w:rsidRDefault="000B69C6" w:rsidP="000B69C6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</w:rPr>
      </w:pP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ارتفع العجز في الميزان التجاري السلعي للعام 2014 بنسبة 11.2% مقارنة مع عام 2013، ووصل إلى </w:t>
      </w:r>
      <w:r w:rsidRPr="00C46062">
        <w:rPr>
          <w:b w:val="0"/>
          <w:bCs w:val="0"/>
          <w:sz w:val="20"/>
          <w:szCs w:val="20"/>
          <w:lang w:val="en-GB"/>
        </w:rPr>
        <w:t>4,739.5</w:t>
      </w:r>
      <w:r w:rsidRPr="00C46062">
        <w:rPr>
          <w:rFonts w:hint="cs"/>
          <w:rtl/>
        </w:rPr>
        <w:t xml:space="preserve"> </w:t>
      </w:r>
      <w:r w:rsidRPr="00C46062">
        <w:rPr>
          <w:rFonts w:ascii="Simplified Arabic" w:hAnsi="Simplified Arabic" w:hint="cs"/>
          <w:b w:val="0"/>
          <w:bCs w:val="0"/>
          <w:sz w:val="20"/>
          <w:szCs w:val="20"/>
          <w:rtl/>
        </w:rPr>
        <w:t>مليون دولار أمريكي.</w:t>
      </w:r>
    </w:p>
    <w:p w:rsidR="00A54C8C" w:rsidRPr="00C46062" w:rsidRDefault="00A54C8C" w:rsidP="00A54C8C">
      <w:pPr>
        <w:pStyle w:val="BodyText2"/>
        <w:jc w:val="both"/>
        <w:rPr>
          <w:color w:val="auto"/>
          <w:sz w:val="14"/>
          <w:szCs w:val="14"/>
          <w:rtl/>
        </w:rPr>
      </w:pPr>
    </w:p>
    <w:p w:rsidR="00D35B46" w:rsidRPr="002719F8" w:rsidRDefault="00D35B46" w:rsidP="00C056B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قيمة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الواردات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>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</w:t>
      </w:r>
      <w:r w:rsidR="003D7B8E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المرصودة 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صافي الميزان السلعي 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للأعوام </w:t>
      </w:r>
      <w:r w:rsidRPr="002719F8">
        <w:rPr>
          <w:rFonts w:ascii="Simplified Arabic" w:hAnsi="Simplified Arabic"/>
          <w:b/>
          <w:bCs/>
          <w:sz w:val="18"/>
          <w:szCs w:val="18"/>
        </w:rPr>
        <w:t>1995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="00C056B6">
        <w:rPr>
          <w:rFonts w:ascii="Simplified Arabic" w:hAnsi="Simplified Arabic"/>
          <w:b/>
          <w:bCs/>
          <w:sz w:val="18"/>
          <w:szCs w:val="18"/>
        </w:rPr>
        <w:t>2014</w:t>
      </w:r>
    </w:p>
    <w:p w:rsidR="00D35B46" w:rsidRDefault="003D7B8E" w:rsidP="00C056B6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3D7B8E">
        <w:rPr>
          <w:rFonts w:ascii="Arial" w:hAnsi="Arial"/>
          <w:b/>
          <w:bCs/>
          <w:sz w:val="18"/>
          <w:szCs w:val="18"/>
        </w:rPr>
        <w:t xml:space="preserve">Value of Registered </w:t>
      </w:r>
      <w:r w:rsidR="00D35B46" w:rsidRPr="002719F8">
        <w:rPr>
          <w:rFonts w:ascii="Arial" w:hAnsi="Arial"/>
          <w:b/>
          <w:bCs/>
          <w:sz w:val="18"/>
          <w:szCs w:val="18"/>
        </w:rPr>
        <w:t>Imports, Exports in Goods and Net Trade Balance in Palestine</w:t>
      </w:r>
      <w:r w:rsidR="00442831">
        <w:rPr>
          <w:rFonts w:ascii="Arial" w:hAnsi="Arial"/>
          <w:b/>
          <w:bCs/>
          <w:sz w:val="18"/>
          <w:szCs w:val="18"/>
        </w:rPr>
        <w:t>*</w:t>
      </w:r>
      <w:r w:rsidR="00D35B46" w:rsidRPr="002719F8">
        <w:rPr>
          <w:rFonts w:ascii="Arial" w:hAnsi="Arial"/>
          <w:b/>
          <w:bCs/>
          <w:sz w:val="18"/>
          <w:szCs w:val="18"/>
        </w:rPr>
        <w:t xml:space="preserve">, 1995 – </w:t>
      </w:r>
      <w:r w:rsidR="00C056B6">
        <w:rPr>
          <w:rFonts w:ascii="Arial" w:hAnsi="Arial"/>
          <w:b/>
          <w:bCs/>
          <w:sz w:val="18"/>
          <w:szCs w:val="18"/>
        </w:rPr>
        <w:t>2014</w:t>
      </w:r>
    </w:p>
    <w:p w:rsidR="000B69C6" w:rsidRDefault="000B69C6" w:rsidP="000B69C6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0B69C6">
        <w:rPr>
          <w:rFonts w:ascii="Arial" w:hAnsi="Arial"/>
          <w:b/>
          <w:bCs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-501370</wp:posOffset>
            </wp:positionH>
            <wp:positionV relativeFrom="paragraph">
              <wp:posOffset>89527</wp:posOffset>
            </wp:positionV>
            <wp:extent cx="5227114" cy="2594758"/>
            <wp:effectExtent l="19050" t="0" r="14605" b="0"/>
            <wp:wrapSquare wrapText="bothSides"/>
            <wp:docPr id="1" name="Objec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tbl>
      <w:tblPr>
        <w:bidiVisual/>
        <w:tblW w:w="8335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7"/>
        <w:gridCol w:w="174"/>
        <w:gridCol w:w="4154"/>
      </w:tblGrid>
      <w:tr w:rsidR="000B69C6" w:rsidRPr="00E80038" w:rsidTr="007F4537">
        <w:trPr>
          <w:trHeight w:val="20"/>
          <w:jc w:val="center"/>
        </w:trPr>
        <w:tc>
          <w:tcPr>
            <w:tcW w:w="3268" w:type="dxa"/>
            <w:shd w:val="clear" w:color="000000" w:fill="FFFFFF"/>
            <w:noWrap/>
          </w:tcPr>
          <w:p w:rsidR="000B69C6" w:rsidRPr="00CC6711" w:rsidRDefault="000B69C6" w:rsidP="00573BE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  <w:r w:rsidRPr="00CC6711">
              <w:rPr>
                <w:rFonts w:ascii="Arial" w:hAnsi="Arial" w:hint="cs"/>
                <w:sz w:val="14"/>
                <w:szCs w:val="14"/>
                <w:rtl/>
              </w:rPr>
              <w:t>(*):</w:t>
            </w:r>
            <w:r w:rsidR="00573BE6" w:rsidRPr="00D56132">
              <w:rPr>
                <w:rFonts w:ascii="Arial" w:hAnsi="Arial" w:hint="cs"/>
                <w:sz w:val="14"/>
                <w:szCs w:val="14"/>
                <w:rtl/>
              </w:rPr>
              <w:t>البيانات لا تشمل ذلك الجزء من محافظة القدس الذي ضمته إسرائيل</w:t>
            </w:r>
            <w:r w:rsidR="00573BE6"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="00573BE6"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  <w:tc>
          <w:tcPr>
            <w:tcW w:w="142" w:type="dxa"/>
            <w:shd w:val="clear" w:color="000000" w:fill="FFFFFF"/>
          </w:tcPr>
          <w:p w:rsidR="000B69C6" w:rsidRPr="00CC6711" w:rsidRDefault="000B69C6" w:rsidP="007F4537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8" w:type="dxa"/>
            <w:shd w:val="clear" w:color="000000" w:fill="FFFFFF"/>
          </w:tcPr>
          <w:p w:rsidR="000B69C6" w:rsidRPr="00CC6711" w:rsidRDefault="000B69C6" w:rsidP="007F4537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/>
                <w:sz w:val="14"/>
                <w:szCs w:val="14"/>
              </w:rPr>
            </w:pPr>
            <w:r w:rsidRPr="00CC6711">
              <w:rPr>
                <w:rFonts w:ascii="Arial" w:hAnsi="Arial" w:cs="Arial"/>
                <w:noProof w:val="0"/>
                <w:sz w:val="16"/>
                <w:szCs w:val="16"/>
              </w:rPr>
              <w:t>(*): The data excludes that part of Jerusalem which was annexed forcefully by Israel following its occupation of the West Bank in 1967.</w:t>
            </w:r>
            <w:r w:rsidRPr="00CC6711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</w:tr>
    </w:tbl>
    <w:p w:rsidR="000B69C6" w:rsidRPr="002719F8" w:rsidRDefault="000B69C6" w:rsidP="000B69C6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D35B46" w:rsidRPr="002719F8" w:rsidRDefault="00D35B46" w:rsidP="00D35B46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885105" w:rsidRPr="002719F8" w:rsidRDefault="00885105" w:rsidP="00C056B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="0003112E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وصافي الميزان التجاري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فلسطين*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C056B6">
        <w:rPr>
          <w:rFonts w:ascii="Simplified Arabic" w:hAnsi="Simplified Arabic"/>
          <w:b/>
          <w:bCs/>
          <w:sz w:val="18"/>
          <w:szCs w:val="18"/>
        </w:rPr>
        <w:t>2013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C056B6">
        <w:rPr>
          <w:rFonts w:ascii="Simplified Arabic" w:hAnsi="Simplified Arabic"/>
          <w:b/>
          <w:bCs/>
          <w:sz w:val="18"/>
          <w:szCs w:val="18"/>
        </w:rPr>
        <w:t>2014</w:t>
      </w:r>
    </w:p>
    <w:p w:rsidR="00885105" w:rsidRPr="002719F8" w:rsidRDefault="00885105" w:rsidP="0029417E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Imports, Exports</w:t>
      </w:r>
      <w:r w:rsidR="0003112E" w:rsidRPr="002719F8">
        <w:rPr>
          <w:rFonts w:ascii="Arial" w:hAnsi="Arial" w:cs="Arial"/>
          <w:sz w:val="18"/>
          <w:szCs w:val="18"/>
        </w:rPr>
        <w:t xml:space="preserve"> of Goods</w:t>
      </w:r>
      <w:r w:rsidRPr="002719F8">
        <w:rPr>
          <w:rFonts w:ascii="Arial" w:hAnsi="Arial" w:cs="Arial"/>
          <w:sz w:val="18"/>
          <w:szCs w:val="18"/>
        </w:rPr>
        <w:t xml:space="preserve"> and Net Trade</w:t>
      </w:r>
      <w:r w:rsidR="004C3F06" w:rsidRPr="002719F8">
        <w:rPr>
          <w:rFonts w:ascii="Arial" w:hAnsi="Arial" w:cs="Arial"/>
          <w:sz w:val="18"/>
          <w:szCs w:val="18"/>
        </w:rPr>
        <w:t xml:space="preserve">                 </w:t>
      </w:r>
      <w:r w:rsidRPr="002719F8">
        <w:rPr>
          <w:rFonts w:ascii="Arial" w:hAnsi="Arial" w:cs="Arial"/>
          <w:sz w:val="18"/>
          <w:szCs w:val="18"/>
        </w:rPr>
        <w:t xml:space="preserve"> Balance</w:t>
      </w:r>
      <w:r w:rsidR="00442831">
        <w:rPr>
          <w:rFonts w:ascii="Arial" w:hAnsi="Arial" w:cs="Arial"/>
          <w:sz w:val="18"/>
          <w:szCs w:val="18"/>
        </w:rPr>
        <w:t xml:space="preserve"> </w:t>
      </w:r>
      <w:r w:rsidR="00442831" w:rsidRPr="002719F8">
        <w:rPr>
          <w:rFonts w:ascii="Arial" w:hAnsi="Arial"/>
          <w:sz w:val="18"/>
          <w:szCs w:val="18"/>
        </w:rPr>
        <w:t>in Palestine</w:t>
      </w:r>
      <w:r w:rsidR="00442831">
        <w:rPr>
          <w:rFonts w:ascii="Arial" w:hAnsi="Arial"/>
          <w:b w:val="0"/>
          <w:bCs w:val="0"/>
          <w:sz w:val="18"/>
          <w:szCs w:val="18"/>
        </w:rPr>
        <w:t>*</w:t>
      </w:r>
      <w:r w:rsidRPr="002719F8">
        <w:rPr>
          <w:rFonts w:ascii="Arial" w:hAnsi="Arial" w:cs="Arial"/>
          <w:sz w:val="18"/>
          <w:szCs w:val="18"/>
        </w:rPr>
        <w:t xml:space="preserve">, </w:t>
      </w:r>
      <w:r w:rsidR="0029417E">
        <w:rPr>
          <w:rFonts w:ascii="Arial" w:hAnsi="Arial" w:cs="Arial"/>
          <w:sz w:val="18"/>
          <w:szCs w:val="18"/>
        </w:rPr>
        <w:t>2013</w:t>
      </w:r>
      <w:r w:rsidRPr="002719F8">
        <w:rPr>
          <w:rFonts w:ascii="Arial" w:hAnsi="Arial" w:cs="Arial"/>
          <w:sz w:val="18"/>
          <w:szCs w:val="18"/>
          <w:rtl/>
        </w:rPr>
        <w:t>-</w:t>
      </w:r>
      <w:r w:rsidR="0029417E">
        <w:rPr>
          <w:rFonts w:ascii="Arial" w:hAnsi="Arial" w:cs="Arial"/>
          <w:sz w:val="18"/>
          <w:szCs w:val="18"/>
        </w:rPr>
        <w:t>2014</w:t>
      </w:r>
    </w:p>
    <w:p w:rsidR="00885105" w:rsidRPr="002719F8" w:rsidRDefault="00885105" w:rsidP="0088510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82"/>
        <w:gridCol w:w="1986"/>
        <w:gridCol w:w="1985"/>
        <w:gridCol w:w="1985"/>
      </w:tblGrid>
      <w:tr w:rsidR="00885105" w:rsidRPr="002719F8" w:rsidTr="00885105">
        <w:trPr>
          <w:trHeight w:val="227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2719F8" w:rsidRDefault="00885105" w:rsidP="00067F1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Value in 1000 US</w:t>
            </w:r>
            <w:r w:rsidR="00067F19" w:rsidRPr="002719F8">
              <w:rPr>
                <w:rFonts w:ascii="Arial" w:hAnsi="Arial"/>
                <w:sz w:val="16"/>
                <w:szCs w:val="16"/>
              </w:rPr>
              <w:t>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القيمة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885105" w:rsidRPr="002719F8" w:rsidTr="002F4EAD">
        <w:trPr>
          <w:trHeight w:val="227"/>
          <w:jc w:val="center"/>
        </w:trPr>
        <w:tc>
          <w:tcPr>
            <w:tcW w:w="1982" w:type="dxa"/>
            <w:vMerge w:val="restart"/>
            <w:vAlign w:val="center"/>
          </w:tcPr>
          <w:p w:rsidR="00885105" w:rsidRPr="002719F8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86" w:type="dxa"/>
            <w:tcBorders>
              <w:righ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vMerge w:val="restart"/>
            <w:vAlign w:val="center"/>
          </w:tcPr>
          <w:p w:rsidR="00885105" w:rsidRPr="002719F8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C056B6" w:rsidRPr="002719F8" w:rsidTr="002F4EAD">
        <w:trPr>
          <w:trHeight w:val="227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C056B6" w:rsidRPr="002719F8" w:rsidRDefault="00C056B6" w:rsidP="004632F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C056B6" w:rsidRPr="002719F8" w:rsidRDefault="00C056B6" w:rsidP="001E0D9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056B6" w:rsidRPr="002719F8" w:rsidRDefault="00C056B6" w:rsidP="00CE23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C056B6" w:rsidRPr="002719F8" w:rsidRDefault="00C056B6" w:rsidP="004632F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</w:tr>
      <w:tr w:rsidR="000B69C6" w:rsidRPr="002719F8" w:rsidTr="00442831">
        <w:trPr>
          <w:trHeight w:val="227"/>
          <w:jc w:val="center"/>
        </w:trPr>
        <w:tc>
          <w:tcPr>
            <w:tcW w:w="1982" w:type="dxa"/>
            <w:tcBorders>
              <w:bottom w:val="nil"/>
            </w:tcBorders>
            <w:vAlign w:val="center"/>
          </w:tcPr>
          <w:p w:rsidR="000B69C6" w:rsidRPr="002719F8" w:rsidRDefault="000B69C6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 Value</w:t>
            </w:r>
          </w:p>
        </w:tc>
        <w:tc>
          <w:tcPr>
            <w:tcW w:w="1986" w:type="dxa"/>
            <w:tcBorders>
              <w:bottom w:val="nil"/>
              <w:right w:val="nil"/>
            </w:tcBorders>
            <w:vAlign w:val="center"/>
          </w:tcPr>
          <w:p w:rsidR="000B69C6" w:rsidRPr="00C46062" w:rsidRDefault="000B69C6" w:rsidP="00065C07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C46062">
              <w:rPr>
                <w:rFonts w:ascii="Arial" w:eastAsia="Arial Unicode MS" w:hAnsi="Arial" w:cs="Arial"/>
                <w:sz w:val="16"/>
                <w:szCs w:val="16"/>
              </w:rPr>
              <w:t>5,683,199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vAlign w:val="center"/>
          </w:tcPr>
          <w:p w:rsidR="000B69C6" w:rsidRPr="00442831" w:rsidRDefault="000B69C6" w:rsidP="00CE23AA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42831">
              <w:rPr>
                <w:rFonts w:ascii="Arial" w:eastAsia="Arial Unicode MS" w:hAnsi="Arial" w:cs="Arial"/>
                <w:sz w:val="16"/>
                <w:szCs w:val="16"/>
              </w:rPr>
              <w:t>5,163,897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B69C6" w:rsidRPr="002719F8" w:rsidRDefault="000B69C6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قيمة الواردات</w:t>
            </w:r>
          </w:p>
        </w:tc>
      </w:tr>
      <w:tr w:rsidR="000B69C6" w:rsidRPr="002719F8" w:rsidTr="00442831">
        <w:trPr>
          <w:trHeight w:val="227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0B69C6" w:rsidRPr="002719F8" w:rsidRDefault="000B69C6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 Value</w:t>
            </w:r>
          </w:p>
        </w:tc>
        <w:tc>
          <w:tcPr>
            <w:tcW w:w="1986" w:type="dxa"/>
            <w:tcBorders>
              <w:top w:val="nil"/>
              <w:bottom w:val="nil"/>
              <w:right w:val="nil"/>
            </w:tcBorders>
            <w:vAlign w:val="center"/>
          </w:tcPr>
          <w:p w:rsidR="000B69C6" w:rsidRPr="00C46062" w:rsidRDefault="000B69C6" w:rsidP="00065C07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C46062">
              <w:rPr>
                <w:rFonts w:ascii="Arial" w:eastAsia="Arial Unicode MS" w:hAnsi="Arial" w:cs="Arial"/>
                <w:sz w:val="16"/>
                <w:szCs w:val="16"/>
              </w:rPr>
              <w:t>943,717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vAlign w:val="center"/>
          </w:tcPr>
          <w:p w:rsidR="000B69C6" w:rsidRPr="00442831" w:rsidRDefault="000B69C6" w:rsidP="00CE23AA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42831">
              <w:rPr>
                <w:rFonts w:ascii="Arial" w:eastAsia="Arial Unicode MS" w:hAnsi="Arial" w:cs="Arial"/>
                <w:sz w:val="16"/>
                <w:szCs w:val="16"/>
              </w:rPr>
              <w:t>900,618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B69C6" w:rsidRPr="002719F8" w:rsidRDefault="000B69C6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قيمة الصادرات</w:t>
            </w:r>
          </w:p>
        </w:tc>
      </w:tr>
      <w:tr w:rsidR="000B69C6" w:rsidRPr="002719F8" w:rsidTr="0061294F">
        <w:trPr>
          <w:trHeight w:val="227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</w:tcBorders>
            <w:vAlign w:val="center"/>
          </w:tcPr>
          <w:p w:rsidR="000B69C6" w:rsidRPr="002719F8" w:rsidRDefault="000B69C6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Net Trade Balance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B69C6" w:rsidRPr="00C46062" w:rsidRDefault="000B69C6" w:rsidP="00065C07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C46062">
              <w:rPr>
                <w:rFonts w:ascii="Arial" w:eastAsia="Arial Unicode MS" w:hAnsi="Arial" w:cs="Arial"/>
                <w:sz w:val="16"/>
                <w:szCs w:val="16"/>
              </w:rPr>
              <w:t>-4,739,482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B69C6" w:rsidRPr="00442831" w:rsidRDefault="000B69C6" w:rsidP="00695CBA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42831">
              <w:rPr>
                <w:rFonts w:ascii="Arial" w:eastAsia="Arial Unicode MS" w:hAnsi="Arial" w:cs="Arial"/>
                <w:sz w:val="16"/>
                <w:szCs w:val="16"/>
              </w:rPr>
              <w:t>-4,263,2</w:t>
            </w:r>
            <w:r w:rsidR="00695CBA">
              <w:rPr>
                <w:rFonts w:ascii="Arial" w:eastAsia="Arial Unicode MS" w:hAnsi="Arial" w:cs="Arial"/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0B69C6" w:rsidRPr="002719F8" w:rsidRDefault="000B69C6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صافي الميزان التجاري</w:t>
            </w:r>
          </w:p>
        </w:tc>
      </w:tr>
      <w:tr w:rsidR="00C056B6" w:rsidRPr="002719F8" w:rsidTr="007123F0">
        <w:trPr>
          <w:trHeight w:val="227"/>
          <w:jc w:val="center"/>
        </w:trPr>
        <w:tc>
          <w:tcPr>
            <w:tcW w:w="3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56B6" w:rsidRPr="005431E9" w:rsidRDefault="00C056B6" w:rsidP="007123F0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AD56F8" w:rsidRPr="00CC6711">
              <w:rPr>
                <w:rFonts w:ascii="Arial" w:hAnsi="Arial" w:cs="Arial"/>
                <w:noProof w:val="0"/>
                <w:sz w:val="16"/>
                <w:szCs w:val="16"/>
              </w:rPr>
              <w:t xml:space="preserve"> The data excludes that part of Jerusalem which was annexed forcefully by Israel following its occupation of the West Bank in 1967.</w:t>
            </w:r>
          </w:p>
          <w:p w:rsidR="00C056B6" w:rsidRPr="00D56132" w:rsidRDefault="00C056B6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56B6" w:rsidRPr="00D56132" w:rsidRDefault="00C056B6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  <w:rtl/>
              </w:rPr>
            </w:pP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*: </w:t>
            </w:r>
            <w:r w:rsidR="00573BE6" w:rsidRPr="00D56132">
              <w:rPr>
                <w:rFonts w:ascii="Arial" w:hAnsi="Arial" w:hint="cs"/>
                <w:sz w:val="14"/>
                <w:szCs w:val="14"/>
                <w:rtl/>
              </w:rPr>
              <w:t>البيانات لا تشمل ذلك الجزء من محافظة القدس الذي ضمته إسرائيل</w:t>
            </w:r>
            <w:r w:rsidR="00573BE6"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="00573BE6"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</w:tr>
      <w:tr w:rsidR="00C056B6" w:rsidRPr="002719F8" w:rsidTr="007123F0">
        <w:trPr>
          <w:trHeight w:val="227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6B6" w:rsidRPr="00AD56F8" w:rsidRDefault="00C056B6" w:rsidP="0070345A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D56F8">
              <w:rPr>
                <w:rFonts w:ascii="Arial" w:hAnsi="Arial" w:cs="Arial"/>
                <w:noProof w:val="0"/>
                <w:sz w:val="16"/>
                <w:szCs w:val="16"/>
              </w:rPr>
              <w:t>Differences in</w:t>
            </w:r>
            <w:r w:rsidRPr="00AD56F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D56F8">
              <w:rPr>
                <w:rFonts w:ascii="Arial" w:hAnsi="Arial" w:cs="Arial"/>
                <w:noProof w:val="0"/>
                <w:sz w:val="16"/>
                <w:szCs w:val="16"/>
              </w:rPr>
              <w:t>the results of certain indicators are due to approximation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6B6" w:rsidRPr="00AC6CF1" w:rsidRDefault="00C056B6" w:rsidP="0070345A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قد يلاحظ بعض الاختلافات الطفيفة لقيم نفس المتغير بين الجداول المختلفة، أو بين مفردات المتغير ومجموعه، وقد نجم ذلك عن التقريب المصاحب لعمليات حساب النتائج.</w:t>
            </w:r>
          </w:p>
        </w:tc>
      </w:tr>
    </w:tbl>
    <w:p w:rsidR="00C367B7" w:rsidRPr="00442831" w:rsidRDefault="00C367B7">
      <w:pPr>
        <w:pStyle w:val="Title"/>
        <w:jc w:val="left"/>
        <w:rPr>
          <w:sz w:val="18"/>
          <w:szCs w:val="18"/>
          <w:rtl/>
        </w:rPr>
        <w:sectPr w:rsidR="00C367B7" w:rsidRPr="00442831" w:rsidSect="00AB3E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213"/>
          <w:cols w:space="720"/>
          <w:bidi/>
          <w:rtlGutter/>
        </w:sectPr>
      </w:pPr>
    </w:p>
    <w:p w:rsidR="00BD64BB" w:rsidRPr="002719F8" w:rsidRDefault="00BD64BB" w:rsidP="00C056B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الأبواب للتصنيف الدولي الموحد للتجارة الدولية- التنقيح الثالث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C056B6">
        <w:rPr>
          <w:rFonts w:ascii="Simplified Arabic" w:hAnsi="Simplified Arabic"/>
          <w:b/>
          <w:bCs/>
          <w:sz w:val="18"/>
          <w:szCs w:val="18"/>
        </w:rPr>
        <w:t>2013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C056B6">
        <w:rPr>
          <w:rFonts w:ascii="Simplified Arabic" w:hAnsi="Simplified Arabic"/>
          <w:b/>
          <w:bCs/>
          <w:sz w:val="18"/>
          <w:szCs w:val="18"/>
        </w:rPr>
        <w:t>2014</w:t>
      </w:r>
    </w:p>
    <w:p w:rsidR="00BD64BB" w:rsidRPr="002719F8" w:rsidRDefault="00BD64BB" w:rsidP="00C056B6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 and Exports of Goods</w:t>
      </w:r>
      <w:r w:rsidR="00AC6CF1">
        <w:rPr>
          <w:rFonts w:ascii="Arial" w:hAnsi="Arial" w:cs="Arial"/>
          <w:sz w:val="18"/>
          <w:szCs w:val="18"/>
        </w:rPr>
        <w:t xml:space="preserve"> in </w:t>
      </w:r>
      <w:r w:rsidR="00AC6CF1" w:rsidRPr="002719F8">
        <w:rPr>
          <w:rFonts w:ascii="Arial" w:hAnsi="Arial"/>
          <w:sz w:val="18"/>
          <w:szCs w:val="18"/>
        </w:rPr>
        <w:t>Palestine</w:t>
      </w:r>
      <w:r w:rsidR="00AC6CF1">
        <w:rPr>
          <w:rFonts w:ascii="Arial" w:hAnsi="Arial"/>
          <w:b w:val="0"/>
          <w:bCs w:val="0"/>
          <w:sz w:val="18"/>
          <w:szCs w:val="18"/>
        </w:rPr>
        <w:t>*</w:t>
      </w:r>
      <w:r w:rsidRPr="002719F8">
        <w:rPr>
          <w:rFonts w:ascii="Arial" w:hAnsi="Arial" w:cs="Arial"/>
          <w:sz w:val="18"/>
          <w:szCs w:val="18"/>
        </w:rPr>
        <w:t xml:space="preserve"> by SITC-3 Sections, </w:t>
      </w:r>
      <w:r w:rsidR="00C056B6">
        <w:rPr>
          <w:rFonts w:ascii="Arial" w:hAnsi="Arial" w:cs="Arial"/>
          <w:sz w:val="18"/>
          <w:szCs w:val="18"/>
        </w:rPr>
        <w:t>2013</w:t>
      </w:r>
      <w:r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Pr="002719F8">
        <w:rPr>
          <w:rFonts w:ascii="Arial" w:hAnsi="Arial" w:cs="Arial"/>
          <w:sz w:val="18"/>
          <w:szCs w:val="18"/>
        </w:rPr>
        <w:t>-</w:t>
      </w:r>
      <w:r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="00C056B6">
        <w:rPr>
          <w:rFonts w:ascii="Arial" w:hAnsi="Arial" w:cs="Arial"/>
          <w:sz w:val="18"/>
          <w:szCs w:val="18"/>
        </w:rPr>
        <w:t>2014</w:t>
      </w:r>
    </w:p>
    <w:p w:rsidR="00BD64BB" w:rsidRPr="002719F8" w:rsidRDefault="00BD64BB" w:rsidP="00BD64BB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1907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7"/>
        <w:gridCol w:w="3276"/>
        <w:gridCol w:w="1050"/>
        <w:gridCol w:w="442"/>
        <w:gridCol w:w="735"/>
        <w:gridCol w:w="757"/>
        <w:gridCol w:w="4111"/>
        <w:gridCol w:w="709"/>
      </w:tblGrid>
      <w:tr w:rsidR="00BD64BB" w:rsidRPr="002719F8" w:rsidTr="001E0D94">
        <w:trPr>
          <w:cantSplit/>
          <w:trHeight w:val="284"/>
          <w:jc w:val="center"/>
        </w:trPr>
        <w:tc>
          <w:tcPr>
            <w:tcW w:w="63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1E0D94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1E0D94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D64BB" w:rsidRPr="002719F8" w:rsidTr="001E0D94">
        <w:trPr>
          <w:cantSplit/>
          <w:trHeight w:val="284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D64BB" w:rsidRPr="002719F8" w:rsidRDefault="00BD64BB" w:rsidP="001E0D9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1E0D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 xml:space="preserve">The Value 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C056B6" w:rsidRPr="002719F8" w:rsidTr="001E0D94">
        <w:trPr>
          <w:cantSplit/>
          <w:trHeight w:val="284"/>
          <w:jc w:val="center"/>
        </w:trPr>
        <w:tc>
          <w:tcPr>
            <w:tcW w:w="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56B6" w:rsidRPr="002719F8" w:rsidRDefault="00C056B6" w:rsidP="001E0D94">
            <w:pPr>
              <w:pStyle w:val="Heading9"/>
              <w:rPr>
                <w:rFonts w:cs="Simplified Arabic"/>
                <w:sz w:val="16"/>
              </w:rPr>
            </w:pPr>
          </w:p>
        </w:tc>
        <w:tc>
          <w:tcPr>
            <w:tcW w:w="32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56B6" w:rsidRPr="002719F8" w:rsidRDefault="00C056B6" w:rsidP="001E0D94">
            <w:pPr>
              <w:pStyle w:val="Heading9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6B6" w:rsidRPr="002719F8" w:rsidRDefault="00C056B6" w:rsidP="007F45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6B6" w:rsidRPr="002719F8" w:rsidRDefault="00C056B6" w:rsidP="001E0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B6" w:rsidRPr="002719F8" w:rsidRDefault="00C056B6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B6" w:rsidRPr="002719F8" w:rsidRDefault="00C056B6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pStyle w:val="Heading9"/>
              <w:rPr>
                <w:rFonts w:ascii="Simplified Arabic" w:hAnsi="Simplified Arabic" w:cs="Simplified Arabic"/>
                <w:sz w:val="16"/>
              </w:rPr>
            </w:pPr>
            <w:r w:rsidRPr="002719F8">
              <w:rPr>
                <w:rFonts w:ascii="Simplified Arabic" w:hAnsi="Simplified Arabic" w:cs="Simplified Arabic"/>
                <w:sz w:val="16"/>
                <w:rtl/>
              </w:rPr>
              <w:t>الواردات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76D1F" w:rsidRPr="00360859" w:rsidRDefault="00576D1F" w:rsidP="007F4537">
            <w:pPr>
              <w:bidi w:val="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76D1F" w:rsidRPr="00002117" w:rsidRDefault="00576D1F" w:rsidP="007F4537">
            <w:pPr>
              <w:bidi w:val="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الواردات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F0D78" w:rsidRDefault="00576D1F" w:rsidP="007F45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0D7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5,163,897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6062">
              <w:rPr>
                <w:rFonts w:ascii="Arial" w:hAnsi="Arial" w:cs="Arial"/>
                <w:b/>
                <w:bCs/>
                <w:sz w:val="16"/>
                <w:szCs w:val="16"/>
              </w:rPr>
              <w:t>5,683,199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Total Imports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1,048,286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1,125,367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196,114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196,799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66,548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84,038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1,610,959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1,868,878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27,358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29,283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450,244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491,034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893,914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889,317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630,095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706,555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240,363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291,923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576D1F" w:rsidRPr="002719F8" w:rsidTr="00576D1F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single" w:sz="4" w:space="0" w:color="auto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9</w:t>
            </w:r>
          </w:p>
          <w:p w:rsidR="00576D1F" w:rsidRPr="002719F8" w:rsidRDefault="00576D1F" w:rsidP="001E0D9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single" w:sz="4" w:space="0" w:color="auto"/>
            </w:tcBorders>
            <w:vAlign w:val="center"/>
          </w:tcPr>
          <w:p w:rsidR="00576D1F" w:rsidRPr="002719F8" w:rsidRDefault="00576D1F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سلع ومعاملات غير مصنفه في موضع آخر في التصنيف الدولي الموحد للتجارة الخارجية </w:t>
            </w:r>
            <w:r w:rsidRPr="002719F8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 التعديل الثالث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6D1F" w:rsidRPr="00691D01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6D1F" w:rsidRPr="00C46062" w:rsidRDefault="00576D1F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C4606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  <w:vAlign w:val="center"/>
          </w:tcPr>
          <w:p w:rsidR="00576D1F" w:rsidRPr="002719F8" w:rsidRDefault="00576D1F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576D1F" w:rsidRPr="002719F8" w:rsidRDefault="00576D1F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9</w:t>
            </w:r>
          </w:p>
          <w:p w:rsidR="00576D1F" w:rsidRPr="002719F8" w:rsidRDefault="00576D1F" w:rsidP="001E0D94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150F1" w:rsidRPr="002719F8" w:rsidTr="007123F0">
        <w:trPr>
          <w:cantSplit/>
          <w:trHeight w:val="284"/>
          <w:jc w:val="center"/>
        </w:trPr>
        <w:tc>
          <w:tcPr>
            <w:tcW w:w="55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0F1" w:rsidRPr="00D56132" w:rsidRDefault="006150F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  <w:rtl/>
              </w:rPr>
            </w:pP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*: </w:t>
            </w:r>
            <w:r w:rsidR="00573BE6" w:rsidRPr="00D56132">
              <w:rPr>
                <w:rFonts w:ascii="Arial" w:hAnsi="Arial" w:hint="cs"/>
                <w:sz w:val="14"/>
                <w:szCs w:val="14"/>
                <w:rtl/>
              </w:rPr>
              <w:t>البيانات لا تشمل ذلك الجزء من محافظة القدس الذي ضمته إسرائيل</w:t>
            </w:r>
            <w:r w:rsidR="00573BE6"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="00573BE6"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  <w:tc>
          <w:tcPr>
            <w:tcW w:w="6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0F1" w:rsidRPr="005431E9" w:rsidRDefault="006150F1" w:rsidP="005F03A2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C6711">
              <w:rPr>
                <w:rFonts w:ascii="Arial" w:hAnsi="Arial" w:cs="Arial"/>
                <w:noProof w:val="0"/>
                <w:sz w:val="16"/>
                <w:szCs w:val="16"/>
              </w:rPr>
              <w:t xml:space="preserve"> The data excludes that part of Jerusalem which was annexed forcefully by Israel following its occupation of the West Bank in 1967.</w:t>
            </w:r>
          </w:p>
          <w:p w:rsidR="006150F1" w:rsidRPr="00D56132" w:rsidRDefault="006150F1" w:rsidP="005F03A2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</w:tbl>
    <w:p w:rsidR="00C41D30" w:rsidRPr="002719F8" w:rsidRDefault="00C41D30" w:rsidP="00C41D30">
      <w:pPr>
        <w:bidi w:val="0"/>
      </w:pPr>
    </w:p>
    <w:p w:rsidR="00C41D30" w:rsidRPr="002719F8" w:rsidRDefault="00C41D30" w:rsidP="00C41D30">
      <w:pPr>
        <w:bidi w:val="0"/>
      </w:pPr>
    </w:p>
    <w:p w:rsidR="00C367B7" w:rsidRPr="002719F8" w:rsidRDefault="00C367B7">
      <w:pPr>
        <w:bidi w:val="0"/>
        <w:rPr>
          <w:rFonts w:ascii="Arial" w:hAnsi="Arial" w:cs="Arial"/>
          <w:sz w:val="8"/>
          <w:szCs w:val="8"/>
        </w:rPr>
      </w:pPr>
    </w:p>
    <w:p w:rsidR="002B34F5" w:rsidRPr="002719F8" w:rsidRDefault="002B34F5">
      <w:pPr>
        <w:rPr>
          <w:rtl/>
        </w:rPr>
      </w:pPr>
    </w:p>
    <w:p w:rsidR="00BD64BB" w:rsidRPr="00442831" w:rsidRDefault="002B34F5" w:rsidP="00C47E9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Arial" w:hAnsi="Arial"/>
          <w:sz w:val="18"/>
          <w:szCs w:val="18"/>
          <w:rtl/>
        </w:rPr>
        <w:br w:type="page"/>
      </w:r>
      <w:r w:rsidR="00BD64BB" w:rsidRPr="002719F8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442831" w:rsidRPr="002719F8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="00442831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="00442831"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="00442831"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="00442831" w:rsidRPr="002719F8">
        <w:rPr>
          <w:rFonts w:ascii="Simplified Arabic" w:hAnsi="Simplified Arabic" w:hint="cs"/>
          <w:b/>
          <w:bCs/>
          <w:sz w:val="18"/>
          <w:szCs w:val="18"/>
          <w:rtl/>
        </w:rPr>
        <w:t>الأبواب للتصنيف الدولي الموحد للتجارة الدولية- التنقيح الثالث</w:t>
      </w:r>
      <w:r w:rsidR="00442831"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C47E96">
        <w:rPr>
          <w:rFonts w:ascii="Simplified Arabic" w:hAnsi="Simplified Arabic"/>
          <w:b/>
          <w:bCs/>
          <w:sz w:val="18"/>
          <w:szCs w:val="18"/>
        </w:rPr>
        <w:t>2013</w:t>
      </w:r>
      <w:r w:rsidR="00442831"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C47E96">
        <w:rPr>
          <w:rFonts w:ascii="Simplified Arabic" w:hAnsi="Simplified Arabic"/>
          <w:b/>
          <w:bCs/>
          <w:sz w:val="18"/>
          <w:szCs w:val="18"/>
        </w:rPr>
        <w:t>2014</w:t>
      </w:r>
    </w:p>
    <w:p w:rsidR="00BD64BB" w:rsidRPr="002719F8" w:rsidRDefault="00BD64BB" w:rsidP="00C47E96">
      <w:pPr>
        <w:pStyle w:val="Heading3"/>
        <w:bidi w:val="0"/>
        <w:rPr>
          <w:rFonts w:ascii="Arial" w:hAnsi="Arial"/>
          <w:sz w:val="18"/>
          <w:szCs w:val="18"/>
        </w:rPr>
      </w:pPr>
      <w:r w:rsidRPr="002719F8">
        <w:rPr>
          <w:rFonts w:ascii="Arial" w:hAnsi="Arial"/>
          <w:sz w:val="18"/>
          <w:szCs w:val="18"/>
        </w:rPr>
        <w:t xml:space="preserve"> (Cont.): </w:t>
      </w:r>
      <w:r w:rsidR="00442831" w:rsidRPr="002719F8">
        <w:rPr>
          <w:rFonts w:ascii="Arial" w:hAnsi="Arial" w:cs="Arial"/>
          <w:sz w:val="18"/>
          <w:szCs w:val="18"/>
        </w:rPr>
        <w:t>Value of Registered Imports and Exports of Goods</w:t>
      </w:r>
      <w:r w:rsidR="00AC6CF1" w:rsidRPr="00AC6CF1">
        <w:rPr>
          <w:rFonts w:ascii="Arial" w:hAnsi="Arial" w:cs="Arial"/>
          <w:sz w:val="18"/>
          <w:szCs w:val="18"/>
        </w:rPr>
        <w:t xml:space="preserve"> </w:t>
      </w:r>
      <w:r w:rsidR="00AC6CF1">
        <w:rPr>
          <w:rFonts w:ascii="Arial" w:hAnsi="Arial" w:cs="Arial"/>
          <w:sz w:val="18"/>
          <w:szCs w:val="18"/>
        </w:rPr>
        <w:t xml:space="preserve">in </w:t>
      </w:r>
      <w:r w:rsidR="00AC6CF1" w:rsidRPr="002719F8">
        <w:rPr>
          <w:rFonts w:ascii="Arial" w:hAnsi="Arial"/>
          <w:sz w:val="18"/>
          <w:szCs w:val="18"/>
        </w:rPr>
        <w:t>Palestine</w:t>
      </w:r>
      <w:r w:rsidR="00AC6CF1">
        <w:rPr>
          <w:rFonts w:ascii="Arial" w:hAnsi="Arial"/>
          <w:b w:val="0"/>
          <w:bCs w:val="0"/>
          <w:sz w:val="18"/>
          <w:szCs w:val="18"/>
        </w:rPr>
        <w:t>*</w:t>
      </w:r>
      <w:r w:rsidR="00442831" w:rsidRPr="002719F8">
        <w:rPr>
          <w:rFonts w:ascii="Arial" w:hAnsi="Arial" w:cs="Arial"/>
          <w:sz w:val="18"/>
          <w:szCs w:val="18"/>
        </w:rPr>
        <w:t xml:space="preserve"> by SITC-3 Sections, </w:t>
      </w:r>
      <w:r w:rsidR="00C47E96">
        <w:rPr>
          <w:rFonts w:ascii="Arial" w:hAnsi="Arial" w:cs="Arial"/>
          <w:sz w:val="18"/>
          <w:szCs w:val="18"/>
        </w:rPr>
        <w:t>2013</w:t>
      </w:r>
      <w:r w:rsidR="00442831"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="00442831" w:rsidRPr="002719F8">
        <w:rPr>
          <w:rFonts w:ascii="Arial" w:hAnsi="Arial" w:cs="Arial"/>
          <w:sz w:val="18"/>
          <w:szCs w:val="18"/>
        </w:rPr>
        <w:t>-</w:t>
      </w:r>
      <w:r w:rsidR="00442831"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="00C47E96">
        <w:rPr>
          <w:rFonts w:ascii="Arial" w:hAnsi="Arial" w:cs="Arial"/>
          <w:sz w:val="18"/>
          <w:szCs w:val="18"/>
        </w:rPr>
        <w:t>2014</w:t>
      </w:r>
    </w:p>
    <w:p w:rsidR="00BD64BB" w:rsidRPr="002719F8" w:rsidRDefault="00BD64BB" w:rsidP="00BD64BB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1907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7"/>
        <w:gridCol w:w="3567"/>
        <w:gridCol w:w="759"/>
        <w:gridCol w:w="658"/>
        <w:gridCol w:w="142"/>
        <w:gridCol w:w="377"/>
        <w:gridCol w:w="899"/>
        <w:gridCol w:w="3969"/>
        <w:gridCol w:w="709"/>
      </w:tblGrid>
      <w:tr w:rsidR="00BD64BB" w:rsidRPr="002719F8" w:rsidTr="001E0D94">
        <w:trPr>
          <w:cantSplit/>
          <w:trHeight w:val="284"/>
          <w:jc w:val="center"/>
        </w:trPr>
        <w:tc>
          <w:tcPr>
            <w:tcW w:w="63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1E0D94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1E0D94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D64BB" w:rsidRPr="002719F8" w:rsidTr="001E0D94">
        <w:trPr>
          <w:cantSplit/>
          <w:trHeight w:val="284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D64BB" w:rsidRPr="002719F8" w:rsidRDefault="00BD64BB" w:rsidP="001E0D9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20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1E0D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 xml:space="preserve">The Value 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C47E96" w:rsidRPr="002719F8" w:rsidTr="001E0D94">
        <w:trPr>
          <w:cantSplit/>
          <w:trHeight w:val="284"/>
          <w:jc w:val="center"/>
        </w:trPr>
        <w:tc>
          <w:tcPr>
            <w:tcW w:w="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7E96" w:rsidRPr="002719F8" w:rsidRDefault="00C47E96" w:rsidP="001E0D94">
            <w:pPr>
              <w:pStyle w:val="Heading9"/>
              <w:rPr>
                <w:rFonts w:cs="Simplified Arabic"/>
                <w:i/>
                <w:iCs/>
                <w:sz w:val="16"/>
              </w:rPr>
            </w:pPr>
          </w:p>
        </w:tc>
        <w:tc>
          <w:tcPr>
            <w:tcW w:w="3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7E96" w:rsidRPr="002719F8" w:rsidRDefault="00C47E96" w:rsidP="001E0D94">
            <w:pPr>
              <w:pStyle w:val="Heading9"/>
              <w:rPr>
                <w:i/>
                <w:iCs/>
                <w:sz w:val="16"/>
                <w:rtl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E96" w:rsidRPr="002719F8" w:rsidRDefault="00C47E96" w:rsidP="007F45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7E96" w:rsidRPr="002719F8" w:rsidRDefault="00C47E96" w:rsidP="001E0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96" w:rsidRPr="002719F8" w:rsidRDefault="00C47E96" w:rsidP="001E0D94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96" w:rsidRPr="002719F8" w:rsidRDefault="00C47E96" w:rsidP="001E0D94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BF23F0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الصادرات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23F0" w:rsidRPr="00360859" w:rsidRDefault="00BF23F0" w:rsidP="007F4537">
            <w:pPr>
              <w:rPr>
                <w:rFonts w:ascii="Arial" w:eastAsia="Arial Unicode MS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23F0" w:rsidRPr="00002117" w:rsidRDefault="00BF23F0" w:rsidP="007F4537">
            <w:pPr>
              <w:rPr>
                <w:rFonts w:ascii="Arial" w:eastAsia="Arial Unicode MS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الصادرات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3F9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900,618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9962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157CC">
              <w:rPr>
                <w:rFonts w:ascii="Arial" w:hAnsi="Arial" w:cs="Arial"/>
                <w:b/>
                <w:bCs/>
                <w:sz w:val="16"/>
                <w:szCs w:val="16"/>
              </w:rPr>
              <w:t>943,7</w:t>
            </w:r>
            <w:r w:rsidR="009403B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9962A6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Total Exports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3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140,207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145,308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0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45,124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46,858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1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139,850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83,266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2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2,150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2,198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3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12,730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28,108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4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49,560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46,869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5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280,038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328,844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6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40,127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37,583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7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403F9A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190,832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224,684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8</w:t>
            </w:r>
          </w:p>
        </w:tc>
      </w:tr>
      <w:tr w:rsidR="00BF23F0" w:rsidRPr="002719F8" w:rsidTr="00BF23F0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single" w:sz="4" w:space="0" w:color="auto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9</w:t>
            </w:r>
          </w:p>
          <w:p w:rsidR="00BF23F0" w:rsidRPr="002719F8" w:rsidRDefault="00BF23F0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nil"/>
              <w:bottom w:val="single" w:sz="4" w:space="0" w:color="auto"/>
            </w:tcBorders>
            <w:vAlign w:val="center"/>
          </w:tcPr>
          <w:p w:rsidR="00BF23F0" w:rsidRPr="002719F8" w:rsidRDefault="00BF23F0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سلع ومعاملات غير مصنفه في موضع آخر في التصنيف الدولي الموحد للتجارة الخارجية </w:t>
            </w:r>
            <w:r w:rsidRPr="002719F8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 التعديل الثالث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23F0" w:rsidRPr="00783AE6" w:rsidRDefault="00BF23F0" w:rsidP="007F45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3AE6">
              <w:rPr>
                <w:rFonts w:ascii="Arial" w:hAnsi="Arial" w:cs="Arial"/>
                <w:sz w:val="16"/>
                <w:szCs w:val="16"/>
              </w:rPr>
              <w:t>_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23F0" w:rsidRPr="00F20BD5" w:rsidRDefault="00BF23F0" w:rsidP="007F453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F20BD5">
              <w:rPr>
                <w:rFonts w:ascii="Arial" w:hAnsi="Arial" w:cs="Arial"/>
                <w:sz w:val="16"/>
                <w:szCs w:val="16"/>
              </w:rPr>
              <w:t>_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F23F0" w:rsidRPr="002719F8" w:rsidRDefault="00BF23F0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BF23F0" w:rsidRPr="002719F8" w:rsidRDefault="00BF23F0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9</w:t>
            </w:r>
          </w:p>
          <w:p w:rsidR="00BF23F0" w:rsidRPr="002719F8" w:rsidRDefault="00BF23F0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0804BB" w:rsidRPr="002719F8" w:rsidTr="000E777F">
        <w:trPr>
          <w:cantSplit/>
          <w:trHeight w:val="284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04BB" w:rsidRPr="00D56132" w:rsidRDefault="000804BB" w:rsidP="00CD256C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*: </w:t>
            </w:r>
            <w:r w:rsidR="00573BE6" w:rsidRPr="00D56132">
              <w:rPr>
                <w:rFonts w:ascii="Arial" w:hAnsi="Arial" w:hint="cs"/>
                <w:sz w:val="14"/>
                <w:szCs w:val="14"/>
                <w:rtl/>
              </w:rPr>
              <w:t>البيانات لا تشمل ذلك الجزء من محافظة القدس الذي ضمته إسرائيل</w:t>
            </w:r>
            <w:r w:rsidR="00573BE6"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="00573BE6"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04BB" w:rsidRPr="005431E9" w:rsidRDefault="000804BB" w:rsidP="005F03A2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C6711">
              <w:rPr>
                <w:rFonts w:ascii="Arial" w:hAnsi="Arial" w:cs="Arial"/>
                <w:noProof w:val="0"/>
                <w:sz w:val="16"/>
                <w:szCs w:val="16"/>
              </w:rPr>
              <w:t xml:space="preserve"> The data excludes that part of Jerusalem which was annexed forcefully by Israel following its occupation of the West Bank in 1967.</w:t>
            </w:r>
          </w:p>
          <w:p w:rsidR="000804BB" w:rsidRPr="00D56132" w:rsidRDefault="000804BB" w:rsidP="005F03A2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0804BB" w:rsidRPr="002719F8" w:rsidTr="000E777F">
        <w:trPr>
          <w:cantSplit/>
          <w:trHeight w:val="284"/>
          <w:jc w:val="center"/>
        </w:trPr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04BB" w:rsidRPr="00AC6CF1" w:rsidRDefault="000804BB" w:rsidP="007F4537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قد يلاحظ بعض الاختلافات الطفيفة لقيم نفس المتغير بين الجداول المختلفة، أو بين مفردات المتغير ومجموعه، وقد نجم ذلك عن التقريب المصاحب لعمليات حساب النتائج.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04BB" w:rsidRPr="00D56132" w:rsidRDefault="000804BB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C6CF1">
              <w:rPr>
                <w:rFonts w:ascii="Arial" w:hAnsi="Arial" w:cs="Arial"/>
                <w:sz w:val="14"/>
                <w:szCs w:val="14"/>
              </w:rPr>
              <w:t>Differences in</w:t>
            </w:r>
            <w:r w:rsidRPr="00AC6CF1">
              <w:rPr>
                <w:rFonts w:ascii="Arial" w:hAnsi="Arial" w:cs="Arial"/>
                <w:sz w:val="14"/>
                <w:szCs w:val="14"/>
                <w:rtl/>
              </w:rPr>
              <w:t xml:space="preserve"> </w:t>
            </w:r>
            <w:r w:rsidRPr="00AC6CF1">
              <w:rPr>
                <w:rFonts w:ascii="Arial" w:hAnsi="Arial" w:cs="Arial"/>
                <w:sz w:val="14"/>
                <w:szCs w:val="14"/>
              </w:rPr>
              <w:t>the results of certain indicators are due to approximation</w:t>
            </w:r>
          </w:p>
        </w:tc>
      </w:tr>
    </w:tbl>
    <w:p w:rsidR="000E777F" w:rsidRDefault="000E777F" w:rsidP="00BD64BB">
      <w:pPr>
        <w:jc w:val="center"/>
        <w:rPr>
          <w:b/>
          <w:bCs/>
          <w:i/>
          <w:iCs/>
          <w:rtl/>
        </w:rPr>
        <w:sectPr w:rsidR="000E777F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C367B7" w:rsidRPr="002719F8" w:rsidRDefault="00C367B7" w:rsidP="00C47E9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="00511F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ED3154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>حسب مجموعات الدول،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47E96">
        <w:rPr>
          <w:rFonts w:ascii="Simplified Arabic" w:hAnsi="Simplified Arabic"/>
          <w:b/>
          <w:bCs/>
          <w:sz w:val="18"/>
          <w:szCs w:val="18"/>
        </w:rPr>
        <w:t>2013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C47E96">
        <w:rPr>
          <w:rFonts w:ascii="Simplified Arabic" w:hAnsi="Simplified Arabic"/>
          <w:b/>
          <w:bCs/>
          <w:sz w:val="18"/>
          <w:szCs w:val="18"/>
        </w:rPr>
        <w:t>2014</w:t>
      </w:r>
    </w:p>
    <w:p w:rsidR="00C367B7" w:rsidRPr="002719F8" w:rsidRDefault="00C367B7" w:rsidP="00C47E96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2719F8">
        <w:rPr>
          <w:rFonts w:ascii="Arial" w:hAnsi="Arial"/>
          <w:b/>
          <w:bCs/>
          <w:sz w:val="18"/>
          <w:szCs w:val="18"/>
        </w:rPr>
        <w:t xml:space="preserve"> Value of</w:t>
      </w:r>
      <w:r w:rsidR="008F7BD3" w:rsidRPr="002719F8">
        <w:rPr>
          <w:rFonts w:ascii="Arial" w:hAnsi="Arial"/>
          <w:b/>
          <w:bCs/>
          <w:sz w:val="18"/>
          <w:szCs w:val="18"/>
        </w:rPr>
        <w:t xml:space="preserve"> Registered</w:t>
      </w:r>
      <w:r w:rsidRPr="002719F8">
        <w:rPr>
          <w:rFonts w:ascii="Arial" w:hAnsi="Arial"/>
          <w:b/>
          <w:bCs/>
          <w:sz w:val="18"/>
          <w:szCs w:val="18"/>
        </w:rPr>
        <w:t xml:space="preserve"> Imports and Exports</w:t>
      </w:r>
      <w:r w:rsidR="001E3E80" w:rsidRPr="002719F8">
        <w:rPr>
          <w:rFonts w:ascii="Arial" w:hAnsi="Arial"/>
          <w:b/>
          <w:bCs/>
          <w:sz w:val="18"/>
          <w:szCs w:val="18"/>
        </w:rPr>
        <w:t xml:space="preserve"> of Goods</w:t>
      </w:r>
      <w:r w:rsidR="00AC6CF1" w:rsidRPr="00AC6CF1">
        <w:rPr>
          <w:rFonts w:ascii="Arial" w:hAnsi="Arial"/>
          <w:b/>
          <w:bCs/>
          <w:sz w:val="18"/>
          <w:szCs w:val="18"/>
        </w:rPr>
        <w:t xml:space="preserve"> </w:t>
      </w:r>
      <w:r w:rsidR="00AC6CF1" w:rsidRPr="00442831">
        <w:rPr>
          <w:rFonts w:ascii="Arial" w:hAnsi="Arial"/>
          <w:b/>
          <w:bCs/>
          <w:sz w:val="18"/>
          <w:szCs w:val="18"/>
        </w:rPr>
        <w:t xml:space="preserve">in </w:t>
      </w:r>
      <w:r w:rsidR="00AC6CF1" w:rsidRPr="002719F8">
        <w:rPr>
          <w:rFonts w:ascii="Arial" w:hAnsi="Arial"/>
          <w:b/>
          <w:bCs/>
          <w:sz w:val="18"/>
          <w:szCs w:val="18"/>
        </w:rPr>
        <w:t>Palestine</w:t>
      </w:r>
      <w:r w:rsidR="00AC6CF1">
        <w:rPr>
          <w:rFonts w:ascii="Arial" w:hAnsi="Arial"/>
          <w:b/>
          <w:bCs/>
          <w:sz w:val="18"/>
          <w:szCs w:val="18"/>
        </w:rPr>
        <w:t>*</w:t>
      </w:r>
      <w:r w:rsidRPr="002719F8">
        <w:rPr>
          <w:rFonts w:ascii="Arial" w:hAnsi="Arial"/>
          <w:b/>
          <w:bCs/>
          <w:sz w:val="18"/>
          <w:szCs w:val="18"/>
        </w:rPr>
        <w:t xml:space="preserve"> by Groups of</w:t>
      </w:r>
      <w:r w:rsidR="00700D5B" w:rsidRPr="002719F8">
        <w:rPr>
          <w:rFonts w:ascii="Arial" w:hAnsi="Arial"/>
          <w:b/>
          <w:bCs/>
          <w:sz w:val="18"/>
          <w:szCs w:val="18"/>
        </w:rPr>
        <w:t xml:space="preserve">        </w:t>
      </w:r>
      <w:r w:rsidRPr="002719F8">
        <w:rPr>
          <w:rFonts w:ascii="Arial" w:hAnsi="Arial"/>
          <w:b/>
          <w:bCs/>
          <w:sz w:val="18"/>
          <w:szCs w:val="18"/>
        </w:rPr>
        <w:t xml:space="preserve"> Countries, </w:t>
      </w:r>
      <w:r w:rsidR="00C47E96">
        <w:rPr>
          <w:rFonts w:ascii="Arial" w:hAnsi="Arial"/>
          <w:b/>
          <w:bCs/>
          <w:sz w:val="18"/>
          <w:szCs w:val="18"/>
        </w:rPr>
        <w:t>2013</w:t>
      </w:r>
      <w:r w:rsidRPr="002719F8">
        <w:rPr>
          <w:rFonts w:ascii="Arial" w:hAnsi="Arial"/>
          <w:b/>
          <w:bCs/>
          <w:sz w:val="18"/>
          <w:szCs w:val="18"/>
        </w:rPr>
        <w:t>-</w:t>
      </w:r>
      <w:r w:rsidR="00C47E96">
        <w:rPr>
          <w:rFonts w:ascii="Arial" w:hAnsi="Arial"/>
          <w:b/>
          <w:bCs/>
          <w:sz w:val="18"/>
          <w:szCs w:val="18"/>
        </w:rPr>
        <w:t>2014</w:t>
      </w:r>
    </w:p>
    <w:p w:rsidR="00C367B7" w:rsidRPr="002719F8" w:rsidRDefault="00C367B7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1104"/>
        <w:gridCol w:w="88"/>
        <w:gridCol w:w="791"/>
        <w:gridCol w:w="233"/>
        <w:gridCol w:w="88"/>
        <w:gridCol w:w="1024"/>
        <w:gridCol w:w="88"/>
        <w:gridCol w:w="1112"/>
        <w:gridCol w:w="8"/>
        <w:gridCol w:w="1416"/>
      </w:tblGrid>
      <w:tr w:rsidR="004E1163" w:rsidRPr="002719F8" w:rsidTr="008919C8">
        <w:trPr>
          <w:cantSplit/>
          <w:trHeight w:val="284"/>
          <w:jc w:val="center"/>
        </w:trPr>
        <w:tc>
          <w:tcPr>
            <w:tcW w:w="420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4E1163" w:rsidRPr="002719F8" w:rsidRDefault="00067F19" w:rsidP="004632F9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7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1163" w:rsidRPr="002719F8" w:rsidRDefault="004E1163" w:rsidP="004632F9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57005C" w:rsidRPr="002719F8" w:rsidTr="008919C8">
        <w:trPr>
          <w:cantSplit/>
          <w:trHeight w:val="28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2719F8" w:rsidRDefault="0057005C" w:rsidP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Groups of Countries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2719F8">
              <w:rPr>
                <w:rFonts w:cs="Simplified Arabic"/>
                <w:sz w:val="16"/>
              </w:rPr>
              <w:t>Year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2719F8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مجموعات الدول</w:t>
            </w:r>
          </w:p>
        </w:tc>
      </w:tr>
      <w:tr w:rsidR="0057005C" w:rsidRPr="002719F8" w:rsidTr="008919C8">
        <w:trPr>
          <w:cantSplit/>
          <w:trHeight w:val="129"/>
          <w:jc w:val="center"/>
        </w:trPr>
        <w:tc>
          <w:tcPr>
            <w:tcW w:w="1985" w:type="dxa"/>
            <w:vMerge/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C47E96" w:rsidP="006E175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:rsidR="0057005C" w:rsidRPr="002719F8" w:rsidRDefault="00C47E96" w:rsidP="00ED315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1416" w:type="dxa"/>
            <w:vMerge/>
            <w:vAlign w:val="center"/>
          </w:tcPr>
          <w:p w:rsidR="0057005C" w:rsidRPr="002719F8" w:rsidRDefault="0057005C" w:rsidP="00A43F05">
            <w:pPr>
              <w:rPr>
                <w:sz w:val="16"/>
                <w:szCs w:val="16"/>
                <w:rtl/>
              </w:rPr>
            </w:pPr>
          </w:p>
        </w:tc>
      </w:tr>
      <w:tr w:rsidR="0057005C" w:rsidRPr="002719F8" w:rsidTr="008919C8">
        <w:trPr>
          <w:cantSplit/>
          <w:trHeight w:val="129"/>
          <w:jc w:val="center"/>
        </w:trPr>
        <w:tc>
          <w:tcPr>
            <w:tcW w:w="1985" w:type="dxa"/>
            <w:vMerge/>
            <w:tcBorders>
              <w:bottom w:val="nil"/>
            </w:tcBorders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20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57005C" w:rsidRPr="002719F8" w:rsidRDefault="0057005C" w:rsidP="00A43F05">
            <w:pPr>
              <w:rPr>
                <w:sz w:val="16"/>
                <w:szCs w:val="16"/>
                <w:rtl/>
              </w:rPr>
            </w:pPr>
          </w:p>
        </w:tc>
      </w:tr>
      <w:tr w:rsidR="00595A54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:rsidR="00595A54" w:rsidRPr="002719F8" w:rsidRDefault="00595A54" w:rsidP="0057005C">
            <w:pPr>
              <w:bidi w:val="0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9962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51C3">
              <w:rPr>
                <w:rFonts w:ascii="Arial" w:hAnsi="Arial" w:cs="Arial"/>
                <w:b/>
                <w:bCs/>
                <w:sz w:val="16"/>
                <w:szCs w:val="16"/>
              </w:rPr>
              <w:t>943,71</w:t>
            </w:r>
            <w:r w:rsidR="009962A6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51C3">
              <w:rPr>
                <w:rFonts w:ascii="Arial" w:hAnsi="Arial" w:cs="Arial"/>
                <w:b/>
                <w:bCs/>
                <w:sz w:val="16"/>
                <w:szCs w:val="16"/>
              </w:rPr>
              <w:t>5,683,199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900,618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>5,163,897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595A54" w:rsidRPr="002719F8" w:rsidRDefault="00595A54" w:rsidP="0057005C">
            <w:pPr>
              <w:pStyle w:val="Heading4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</w:tr>
      <w:tr w:rsidR="00595A54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Israel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791,540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3,958,259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786,356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3,694,821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إسرائيل</w:t>
            </w:r>
          </w:p>
        </w:tc>
      </w:tr>
      <w:tr w:rsidR="00595A54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Arab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112,610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274,375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84,345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215,045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العربية</w:t>
            </w:r>
          </w:p>
        </w:tc>
      </w:tr>
      <w:tr w:rsidR="00595A54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Europe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21,253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581,191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13,700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494,240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الأوروبية</w:t>
            </w:r>
          </w:p>
        </w:tc>
      </w:tr>
      <w:tr w:rsidR="00595A54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Asian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8"/>
                <w:szCs w:val="18"/>
              </w:rPr>
            </w:pPr>
            <w:r w:rsidRPr="007251C3">
              <w:rPr>
                <w:rFonts w:ascii="Calibri" w:hAnsi="Calibri"/>
                <w:sz w:val="18"/>
                <w:szCs w:val="18"/>
              </w:rPr>
              <w:t>4,492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754,505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>4</w:t>
            </w:r>
            <w:r w:rsidRPr="00AC6CF1">
              <w:rPr>
                <w:rFonts w:ascii="Arial" w:hAnsi="Arial"/>
                <w:sz w:val="16"/>
                <w:szCs w:val="16"/>
                <w:lang w:val="en-GB"/>
              </w:rPr>
              <w:t>,</w:t>
            </w:r>
            <w:r w:rsidRPr="00AC6CF1">
              <w:rPr>
                <w:rFonts w:ascii="Arial" w:hAnsi="Arial" w:hint="cs"/>
                <w:sz w:val="16"/>
                <w:szCs w:val="16"/>
                <w:rtl/>
              </w:rPr>
              <w:t>622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655,953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الآسيوية</w:t>
            </w:r>
          </w:p>
        </w:tc>
      </w:tr>
      <w:tr w:rsidR="00595A54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American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13,115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94,786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11,204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87,836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595A54" w:rsidRPr="002719F8" w:rsidRDefault="00595A54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الأمريكية</w:t>
            </w:r>
          </w:p>
        </w:tc>
      </w:tr>
      <w:tr w:rsidR="00595A54" w:rsidRPr="002719F8" w:rsidTr="00AC6CF1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595A54" w:rsidRPr="002719F8" w:rsidRDefault="00595A54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Rest of World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70</w:t>
            </w:r>
            <w:r w:rsidRPr="007251C3">
              <w:rPr>
                <w:rFonts w:ascii="Arial" w:hAnsi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5A54" w:rsidRPr="007251C3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251C3">
              <w:rPr>
                <w:rFonts w:ascii="Arial" w:hAnsi="Arial"/>
                <w:sz w:val="16"/>
                <w:szCs w:val="16"/>
              </w:rPr>
              <w:t>20,083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391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5A54" w:rsidRPr="00AC6CF1" w:rsidRDefault="00595A54" w:rsidP="007F45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16,002</w:t>
            </w:r>
          </w:p>
        </w:tc>
        <w:tc>
          <w:tcPr>
            <w:tcW w:w="14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95A54" w:rsidRPr="002719F8" w:rsidRDefault="00595A54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باقي دول العالم</w:t>
            </w:r>
          </w:p>
        </w:tc>
      </w:tr>
      <w:tr w:rsidR="00C47E96" w:rsidRPr="002719F8" w:rsidTr="000E777F">
        <w:trPr>
          <w:cantSplit/>
          <w:trHeight w:val="284"/>
          <w:jc w:val="center"/>
        </w:trPr>
        <w:tc>
          <w:tcPr>
            <w:tcW w:w="39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E96" w:rsidRPr="005431E9" w:rsidRDefault="00C47E96" w:rsidP="000E777F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573BE6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573BE6" w:rsidRPr="00CC6711">
              <w:rPr>
                <w:rFonts w:ascii="Arial" w:hAnsi="Arial" w:cs="Arial"/>
                <w:noProof w:val="0"/>
                <w:sz w:val="16"/>
                <w:szCs w:val="16"/>
              </w:rPr>
              <w:t xml:space="preserve"> The data excludes that part of Jerusalem which was annexed forcefully by Israel following its occupation of the West Bank in 1967.</w:t>
            </w:r>
          </w:p>
          <w:p w:rsidR="00C47E96" w:rsidRPr="00D56132" w:rsidRDefault="00C47E96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E96" w:rsidRPr="00D56132" w:rsidRDefault="00C47E96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  <w:r w:rsidRPr="00D56132">
              <w:rPr>
                <w:rFonts w:ascii="Arial" w:hAnsi="Arial" w:hint="cs"/>
                <w:sz w:val="14"/>
                <w:szCs w:val="14"/>
                <w:rtl/>
              </w:rPr>
              <w:t>*: البيانات لا تشمل ذلك الجزء من محافظة القدس الذي ضمته إسرائيل</w:t>
            </w:r>
            <w:r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</w:tr>
      <w:tr w:rsidR="00C47E96" w:rsidRPr="002719F8" w:rsidTr="000E777F">
        <w:trPr>
          <w:cantSplit/>
          <w:trHeight w:val="284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7E96" w:rsidRPr="00AC6CF1" w:rsidRDefault="00C47E96" w:rsidP="00AC6CF1">
            <w:pPr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AC6CF1">
              <w:rPr>
                <w:rFonts w:ascii="Arial" w:hAnsi="Arial" w:cs="Arial"/>
                <w:noProof w:val="0"/>
                <w:sz w:val="14"/>
                <w:szCs w:val="14"/>
              </w:rPr>
              <w:t>Differences in</w:t>
            </w:r>
            <w:r w:rsidRPr="00AC6CF1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</w:t>
            </w:r>
            <w:r w:rsidRPr="00AC6CF1">
              <w:rPr>
                <w:rFonts w:ascii="Arial" w:hAnsi="Arial" w:cs="Arial"/>
                <w:noProof w:val="0"/>
                <w:sz w:val="14"/>
                <w:szCs w:val="14"/>
              </w:rPr>
              <w:t>the results of certain indicators are due to approximation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7E96" w:rsidRPr="00AC6CF1" w:rsidRDefault="00C47E96" w:rsidP="00AC6CF1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قد يلاحظ بعض الاختلافات الطفيفة لقيم نفس المتغير بين الجداول المختلفة، أو بين مفردات المتغير ومجموعه، وقد نجم ذلك عن التقريب المصاحب لعمليات حساب النتائج.</w:t>
            </w:r>
          </w:p>
        </w:tc>
      </w:tr>
    </w:tbl>
    <w:p w:rsidR="00442831" w:rsidRPr="007251C3" w:rsidRDefault="00442831" w:rsidP="00C319D9">
      <w:pPr>
        <w:jc w:val="center"/>
        <w:rPr>
          <w:rFonts w:ascii="Simplified Arabic" w:hAnsi="Simplified Arabic"/>
          <w:b/>
          <w:bCs/>
          <w:sz w:val="12"/>
          <w:szCs w:val="12"/>
          <w:rtl/>
        </w:rPr>
      </w:pPr>
    </w:p>
    <w:p w:rsidR="00A43F05" w:rsidRPr="002719F8" w:rsidRDefault="00A43F05" w:rsidP="00465BB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1E3E80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مركز العبور، </w:t>
      </w:r>
      <w:r w:rsidR="00465BB7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465BB7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A43F05" w:rsidRPr="002719F8" w:rsidRDefault="00A43F05" w:rsidP="00465BB7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 and Exports</w:t>
      </w:r>
      <w:r w:rsidR="001E3E80" w:rsidRPr="002719F8">
        <w:rPr>
          <w:rFonts w:ascii="Arial" w:hAnsi="Arial" w:cs="Arial"/>
          <w:sz w:val="18"/>
          <w:szCs w:val="18"/>
        </w:rPr>
        <w:t xml:space="preserve"> of Goods</w:t>
      </w:r>
      <w:r w:rsidR="003D7B8E">
        <w:rPr>
          <w:rFonts w:ascii="Arial" w:hAnsi="Arial" w:cs="Arial"/>
          <w:sz w:val="18"/>
          <w:szCs w:val="18"/>
        </w:rPr>
        <w:t xml:space="preserve"> </w:t>
      </w:r>
      <w:r w:rsidR="003D7B8E" w:rsidRPr="00442831">
        <w:rPr>
          <w:rFonts w:ascii="Arial" w:hAnsi="Arial"/>
          <w:sz w:val="18"/>
          <w:szCs w:val="18"/>
        </w:rPr>
        <w:t xml:space="preserve">in </w:t>
      </w:r>
      <w:r w:rsidR="003D7B8E" w:rsidRPr="002719F8">
        <w:rPr>
          <w:rFonts w:ascii="Arial" w:hAnsi="Arial"/>
          <w:sz w:val="18"/>
          <w:szCs w:val="18"/>
        </w:rPr>
        <w:t>Palestine</w:t>
      </w:r>
      <w:r w:rsidR="003D7B8E">
        <w:rPr>
          <w:rFonts w:ascii="Arial" w:hAnsi="Arial"/>
          <w:sz w:val="18"/>
          <w:szCs w:val="18"/>
        </w:rPr>
        <w:t>*</w:t>
      </w:r>
      <w:r w:rsidR="003D7B8E" w:rsidRPr="002719F8">
        <w:rPr>
          <w:rFonts w:ascii="Arial" w:hAnsi="Arial"/>
          <w:sz w:val="18"/>
          <w:szCs w:val="18"/>
        </w:rPr>
        <w:t xml:space="preserve"> </w:t>
      </w:r>
      <w:r w:rsidRPr="002719F8">
        <w:rPr>
          <w:rFonts w:ascii="Arial" w:hAnsi="Arial" w:cs="Arial"/>
          <w:sz w:val="18"/>
          <w:szCs w:val="18"/>
        </w:rPr>
        <w:t xml:space="preserve">by Entry </w:t>
      </w:r>
      <w:r w:rsidR="00700D5B" w:rsidRPr="002719F8">
        <w:rPr>
          <w:rFonts w:ascii="Arial" w:hAnsi="Arial" w:cs="Arial"/>
          <w:sz w:val="18"/>
          <w:szCs w:val="18"/>
        </w:rPr>
        <w:t xml:space="preserve">                   </w:t>
      </w:r>
      <w:r w:rsidRPr="002719F8">
        <w:rPr>
          <w:rFonts w:ascii="Arial" w:hAnsi="Arial" w:cs="Arial"/>
          <w:sz w:val="18"/>
          <w:szCs w:val="18"/>
        </w:rPr>
        <w:t xml:space="preserve">Passage, </w:t>
      </w:r>
      <w:r w:rsidR="00465BB7">
        <w:rPr>
          <w:rFonts w:ascii="Arial" w:hAnsi="Arial" w:cs="Arial" w:hint="cs"/>
          <w:sz w:val="18"/>
          <w:szCs w:val="18"/>
          <w:rtl/>
        </w:rPr>
        <w:t>2013</w:t>
      </w:r>
      <w:r w:rsidRPr="002719F8">
        <w:rPr>
          <w:rFonts w:ascii="Arial" w:hAnsi="Arial" w:cs="Arial"/>
          <w:sz w:val="18"/>
          <w:szCs w:val="18"/>
        </w:rPr>
        <w:t>-</w:t>
      </w:r>
      <w:r w:rsidR="00465BB7">
        <w:rPr>
          <w:rFonts w:ascii="Arial" w:hAnsi="Arial" w:cs="Arial" w:hint="cs"/>
          <w:sz w:val="18"/>
          <w:szCs w:val="18"/>
          <w:rtl/>
        </w:rPr>
        <w:t>2014</w:t>
      </w: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992"/>
        <w:gridCol w:w="566"/>
        <w:gridCol w:w="285"/>
        <w:gridCol w:w="1134"/>
        <w:gridCol w:w="1126"/>
        <w:gridCol w:w="8"/>
        <w:gridCol w:w="1416"/>
      </w:tblGrid>
      <w:tr w:rsidR="007251C3" w:rsidRPr="00F87E0B" w:rsidTr="00056EEB">
        <w:trPr>
          <w:cantSplit/>
          <w:trHeight w:val="284"/>
          <w:jc w:val="center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251C3" w:rsidRPr="00F87E0B" w:rsidRDefault="007251C3" w:rsidP="00192546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F87E0B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6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87E0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7251C3" w:rsidRPr="00F87E0B" w:rsidTr="00056EEB">
        <w:trPr>
          <w:cantSplit/>
          <w:trHeight w:val="284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7251C3" w:rsidRPr="00F87E0B" w:rsidRDefault="007251C3" w:rsidP="00192546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7E0B">
              <w:rPr>
                <w:rFonts w:ascii="Arial" w:hAnsi="Arial" w:cs="Arial"/>
                <w:sz w:val="16"/>
                <w:szCs w:val="16"/>
              </w:rPr>
              <w:t>Entry Passage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F87E0B">
              <w:rPr>
                <w:rFonts w:cs="Simplified Arabic"/>
                <w:sz w:val="16"/>
              </w:rPr>
              <w:t>Year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F87E0B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7251C3" w:rsidRPr="00F87E0B" w:rsidRDefault="007251C3" w:rsidP="00192546">
            <w:pPr>
              <w:pStyle w:val="Heading6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7E0B">
              <w:rPr>
                <w:rFonts w:ascii="Arial" w:hAnsi="Arial"/>
                <w:sz w:val="16"/>
                <w:szCs w:val="16"/>
                <w:rtl/>
              </w:rPr>
              <w:t>مركز العبور</w:t>
            </w:r>
          </w:p>
        </w:tc>
      </w:tr>
      <w:tr w:rsidR="007251C3" w:rsidRPr="00F87E0B" w:rsidTr="00056EEB">
        <w:trPr>
          <w:cantSplit/>
          <w:trHeight w:val="129"/>
          <w:jc w:val="center"/>
        </w:trPr>
        <w:tc>
          <w:tcPr>
            <w:tcW w:w="2410" w:type="dxa"/>
            <w:vMerge/>
            <w:vAlign w:val="center"/>
          </w:tcPr>
          <w:p w:rsidR="007251C3" w:rsidRPr="00F87E0B" w:rsidRDefault="007251C3" w:rsidP="00192546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87E0B"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87E0B"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1416" w:type="dxa"/>
            <w:vMerge/>
            <w:vAlign w:val="center"/>
          </w:tcPr>
          <w:p w:rsidR="007251C3" w:rsidRPr="00F87E0B" w:rsidRDefault="007251C3" w:rsidP="00192546">
            <w:pPr>
              <w:rPr>
                <w:sz w:val="16"/>
                <w:szCs w:val="16"/>
                <w:rtl/>
              </w:rPr>
            </w:pPr>
          </w:p>
        </w:tc>
      </w:tr>
      <w:tr w:rsidR="007251C3" w:rsidRPr="00F87E0B" w:rsidTr="00BF0F0F">
        <w:trPr>
          <w:cantSplit/>
          <w:trHeight w:val="129"/>
          <w:jc w:val="center"/>
        </w:trPr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7251C3" w:rsidRPr="00F87E0B" w:rsidRDefault="007251C3" w:rsidP="00192546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7E0B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87E0B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7E0B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87E0B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7E0B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87E0B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7E0B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7251C3" w:rsidRPr="00F87E0B" w:rsidRDefault="007251C3" w:rsidP="0019254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87E0B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7251C3" w:rsidRPr="00F87E0B" w:rsidRDefault="007251C3" w:rsidP="00192546">
            <w:pPr>
              <w:rPr>
                <w:sz w:val="16"/>
                <w:szCs w:val="16"/>
                <w:rtl/>
              </w:rPr>
            </w:pPr>
          </w:p>
        </w:tc>
      </w:tr>
      <w:tr w:rsidR="007251C3" w:rsidRPr="00F87E0B" w:rsidTr="00BF0F0F">
        <w:trPr>
          <w:cantSplit/>
          <w:trHeight w:hRule="exact" w:val="22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vAlign w:val="center"/>
          </w:tcPr>
          <w:p w:rsidR="007251C3" w:rsidRPr="00F87E0B" w:rsidRDefault="007251C3" w:rsidP="00192546">
            <w:pPr>
              <w:pStyle w:val="Heading8"/>
              <w:ind w:left="0" w:right="0"/>
              <w:jc w:val="left"/>
              <w:rPr>
                <w:sz w:val="16"/>
              </w:rPr>
            </w:pPr>
            <w:r w:rsidRPr="00F87E0B">
              <w:rPr>
                <w:sz w:val="16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1C3" w:rsidRPr="00056EEB" w:rsidRDefault="00056EEB" w:rsidP="009962A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56EE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943,71</w:t>
            </w:r>
            <w:r w:rsidR="009962A6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1C3" w:rsidRPr="00056EE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56EE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5,683,199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900,618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AB41D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5,163,89</w:t>
            </w:r>
            <w:r w:rsidR="00AB41DC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7</w:t>
            </w:r>
            <w:r w:rsidRPr="00F87E0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    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7251C3" w:rsidRPr="00F87E0B" w:rsidRDefault="007251C3" w:rsidP="00192546">
            <w:pPr>
              <w:pStyle w:val="Heading7"/>
              <w:jc w:val="right"/>
              <w:rPr>
                <w:rFonts w:cs="Simplified Arabic"/>
                <w:sz w:val="16"/>
              </w:rPr>
            </w:pPr>
            <w:r w:rsidRPr="00F87E0B">
              <w:rPr>
                <w:rFonts w:cs="Simplified Arabic"/>
                <w:sz w:val="16"/>
                <w:rtl/>
              </w:rPr>
              <w:t xml:space="preserve">المجموع </w:t>
            </w:r>
          </w:p>
        </w:tc>
      </w:tr>
      <w:tr w:rsidR="007251C3" w:rsidRPr="00F87E0B" w:rsidTr="00BF0F0F">
        <w:trPr>
          <w:cantSplit/>
          <w:trHeight w:hRule="exact" w:val="227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251C3" w:rsidRPr="00F87E0B" w:rsidRDefault="007251C3" w:rsidP="0019254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</w:pPr>
            <w:r w:rsidRPr="00F87E0B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Karm Abu-Salem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6,365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526,927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1,547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415,838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7251C3" w:rsidRPr="00F87E0B" w:rsidRDefault="007251C3" w:rsidP="00192546">
            <w:pPr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87E0B">
              <w:rPr>
                <w:rFonts w:ascii="Arial" w:hAnsi="Arial" w:hint="cs"/>
                <w:snapToGrid w:val="0"/>
                <w:sz w:val="16"/>
                <w:szCs w:val="16"/>
                <w:rtl/>
              </w:rPr>
              <w:t>كرم ابوسالم</w:t>
            </w:r>
          </w:p>
        </w:tc>
      </w:tr>
      <w:tr w:rsidR="007251C3" w:rsidRPr="00F87E0B" w:rsidTr="00BF0F0F">
        <w:trPr>
          <w:cantSplit/>
          <w:trHeight w:hRule="exact" w:val="227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251C3" w:rsidRPr="00F87E0B" w:rsidRDefault="007251C3" w:rsidP="0019254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87E0B">
              <w:rPr>
                <w:rFonts w:ascii="Arial" w:hAnsi="Arial" w:cs="Arial"/>
                <w:snapToGrid w:val="0"/>
                <w:sz w:val="16"/>
                <w:szCs w:val="16"/>
              </w:rPr>
              <w:t>Al karamah (Commerce)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130,286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206,706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98,007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150,948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7251C3" w:rsidRPr="00F87E0B" w:rsidRDefault="007251C3" w:rsidP="00192546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F87E0B">
              <w:rPr>
                <w:rFonts w:ascii="Arial" w:hAnsi="Arial"/>
                <w:snapToGrid w:val="0"/>
                <w:sz w:val="16"/>
                <w:szCs w:val="16"/>
                <w:rtl/>
              </w:rPr>
              <w:t>الكرامة (التجاري)</w:t>
            </w:r>
          </w:p>
        </w:tc>
      </w:tr>
      <w:tr w:rsidR="007251C3" w:rsidRPr="00F87E0B" w:rsidTr="00BF0F0F">
        <w:trPr>
          <w:cantSplit/>
          <w:trHeight w:hRule="exact" w:val="227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251C3" w:rsidRPr="00F87E0B" w:rsidRDefault="007251C3" w:rsidP="0019254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7E0B">
              <w:rPr>
                <w:rFonts w:ascii="Arial" w:hAnsi="Arial" w:cs="Arial"/>
                <w:snapToGrid w:val="0"/>
                <w:sz w:val="16"/>
                <w:szCs w:val="16"/>
              </w:rPr>
              <w:t>Networks &amp; Pipe Lines</w:t>
            </w:r>
            <w:r w:rsidRPr="00F87E0B">
              <w:rPr>
                <w:rFonts w:ascii="Arial" w:hAnsi="Arial" w:cs="Arial"/>
                <w:snapToGrid w:val="0"/>
                <w:sz w:val="16"/>
                <w:szCs w:val="16"/>
                <w:rtl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676,704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hAnsi="Arial" w:cs="Arial"/>
                <w:sz w:val="16"/>
                <w:szCs w:val="16"/>
                <w:rtl/>
              </w:rPr>
              <w:t>_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552,738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7251C3" w:rsidRPr="00F87E0B" w:rsidRDefault="007251C3" w:rsidP="00192546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87E0B">
              <w:rPr>
                <w:rFonts w:ascii="Arial" w:hAnsi="Arial"/>
                <w:snapToGrid w:val="0"/>
                <w:sz w:val="16"/>
                <w:szCs w:val="16"/>
                <w:rtl/>
              </w:rPr>
              <w:t>خطوط وشبكات</w:t>
            </w:r>
            <w:r w:rsidRPr="00F87E0B">
              <w:rPr>
                <w:rFonts w:ascii="Arial" w:hAnsi="Arial" w:hint="cs"/>
                <w:snapToGrid w:val="0"/>
                <w:sz w:val="16"/>
                <w:szCs w:val="16"/>
                <w:rtl/>
              </w:rPr>
              <w:t>**</w:t>
            </w:r>
          </w:p>
        </w:tc>
      </w:tr>
      <w:tr w:rsidR="007251C3" w:rsidRPr="00F87E0B" w:rsidTr="00BF0F0F">
        <w:trPr>
          <w:cantSplit/>
          <w:trHeight w:hRule="exact" w:val="22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7251C3" w:rsidRPr="00F87E0B" w:rsidRDefault="007251C3" w:rsidP="0019254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7E0B">
              <w:rPr>
                <w:rFonts w:ascii="Arial" w:hAnsi="Arial" w:cs="Arial"/>
                <w:snapToGrid w:val="0"/>
                <w:sz w:val="16"/>
                <w:szCs w:val="16"/>
              </w:rPr>
              <w:t>Undefined</w:t>
            </w:r>
            <w:r w:rsidRPr="00F87E0B">
              <w:rPr>
                <w:rFonts w:ascii="Arial" w:hAnsi="Arial" w:cs="Arial"/>
                <w:snapToGrid w:val="0"/>
                <w:sz w:val="16"/>
                <w:szCs w:val="16"/>
                <w:rtl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807,066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4,272,862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801,064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F87E0B" w:rsidRDefault="007251C3" w:rsidP="0019254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87E0B">
              <w:rPr>
                <w:rFonts w:ascii="Arial" w:eastAsia="Arial Unicode MS" w:hAnsi="Arial" w:cs="Arial"/>
                <w:sz w:val="16"/>
                <w:szCs w:val="16"/>
              </w:rPr>
              <w:t>4,044,374</w:t>
            </w:r>
          </w:p>
        </w:tc>
        <w:tc>
          <w:tcPr>
            <w:tcW w:w="14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251C3" w:rsidRPr="00F87E0B" w:rsidRDefault="007251C3" w:rsidP="00192546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87E0B">
              <w:rPr>
                <w:rFonts w:ascii="Arial" w:hAnsi="Arial"/>
                <w:snapToGrid w:val="0"/>
                <w:sz w:val="16"/>
                <w:szCs w:val="16"/>
                <w:rtl/>
              </w:rPr>
              <w:t>غير محدد</w:t>
            </w:r>
            <w:r w:rsidRPr="00F87E0B">
              <w:rPr>
                <w:rFonts w:ascii="Arial" w:hAnsi="Arial" w:hint="cs"/>
                <w:snapToGrid w:val="0"/>
                <w:sz w:val="16"/>
                <w:szCs w:val="16"/>
                <w:rtl/>
              </w:rPr>
              <w:t>***</w:t>
            </w:r>
          </w:p>
        </w:tc>
      </w:tr>
      <w:tr w:rsidR="007251C3" w:rsidRPr="00F87E0B" w:rsidTr="00192546">
        <w:trPr>
          <w:cantSplit/>
          <w:trHeight w:hRule="exact" w:val="567"/>
          <w:jc w:val="center"/>
        </w:trPr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51C3" w:rsidRPr="00D433FC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  <w:r w:rsidRPr="00F87E0B">
              <w:rPr>
                <w:rFonts w:ascii="Arial" w:hAnsi="Arial" w:cs="Arial"/>
                <w:sz w:val="14"/>
                <w:szCs w:val="14"/>
              </w:rPr>
              <w:t>(*):</w:t>
            </w:r>
            <w:r w:rsidR="00D433FC" w:rsidRPr="00CC6711">
              <w:rPr>
                <w:rFonts w:ascii="Arial" w:hAnsi="Arial" w:cs="Arial"/>
                <w:sz w:val="16"/>
                <w:szCs w:val="16"/>
              </w:rPr>
              <w:t>The data excludes that part of Jerusalem which was annexed forcefully by Israel following its occupation of the West Bank in 1967.</w:t>
            </w: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  <w:r w:rsidRPr="00F87E0B">
              <w:rPr>
                <w:rFonts w:ascii="Arial" w:hAnsi="Arial"/>
                <w:sz w:val="14"/>
                <w:szCs w:val="14"/>
              </w:rPr>
              <w:t>)</w:t>
            </w:r>
            <w:r w:rsidRPr="00F87E0B">
              <w:rPr>
                <w:rFonts w:ascii="Arial" w:hAnsi="Arial" w:hint="cs"/>
                <w:sz w:val="14"/>
                <w:szCs w:val="14"/>
                <w:rtl/>
              </w:rPr>
              <w:t xml:space="preserve">*): </w:t>
            </w:r>
            <w:r w:rsidR="00D433FC" w:rsidRPr="00D56132">
              <w:rPr>
                <w:rFonts w:ascii="Arial" w:hAnsi="Arial" w:hint="cs"/>
                <w:sz w:val="14"/>
                <w:szCs w:val="14"/>
                <w:rtl/>
              </w:rPr>
              <w:t>البيانات لا تشمل ذلك الجزء من محافظة القدس الذي ضمته إسرائيل</w:t>
            </w:r>
            <w:r w:rsidR="00D433FC"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="00D433FC"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  <w:rtl/>
              </w:rPr>
            </w:pPr>
          </w:p>
        </w:tc>
      </w:tr>
      <w:tr w:rsidR="007251C3" w:rsidRPr="00F87E0B" w:rsidTr="00192546">
        <w:trPr>
          <w:cantSplit/>
          <w:trHeight w:hRule="exact" w:val="454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1C3" w:rsidRPr="00F87E0B" w:rsidRDefault="007251C3" w:rsidP="00192546">
            <w:pPr>
              <w:bidi w:val="0"/>
              <w:rPr>
                <w:rFonts w:ascii="Arial" w:eastAsia="Arial Unicode MS" w:hAnsi="Arial"/>
                <w:noProof w:val="0"/>
                <w:sz w:val="14"/>
                <w:szCs w:val="14"/>
                <w:lang w:eastAsia="ar-SA"/>
              </w:rPr>
            </w:pPr>
            <w:r w:rsidRPr="00F87E0B">
              <w:rPr>
                <w:rFonts w:ascii="Arial" w:eastAsia="Arial Unicode MS" w:hAnsi="Arial"/>
                <w:noProof w:val="0"/>
                <w:sz w:val="14"/>
                <w:szCs w:val="14"/>
                <w:lang w:eastAsia="ar-SA"/>
              </w:rPr>
              <w:t xml:space="preserve">(**): Including Water and Electricity to Palestine, and </w:t>
            </w:r>
            <w:proofErr w:type="spellStart"/>
            <w:r w:rsidRPr="00F87E0B">
              <w:rPr>
                <w:rFonts w:ascii="Arial" w:eastAsia="Arial Unicode MS" w:hAnsi="Arial"/>
                <w:noProof w:val="0"/>
                <w:sz w:val="14"/>
                <w:szCs w:val="14"/>
                <w:lang w:eastAsia="ar-SA"/>
              </w:rPr>
              <w:t>Petroleom</w:t>
            </w:r>
            <w:proofErr w:type="spellEnd"/>
            <w:r w:rsidRPr="00F87E0B">
              <w:rPr>
                <w:rFonts w:ascii="Arial" w:eastAsia="Arial Unicode MS" w:hAnsi="Arial"/>
                <w:noProof w:val="0"/>
                <w:sz w:val="14"/>
                <w:szCs w:val="14"/>
                <w:lang w:eastAsia="ar-SA"/>
              </w:rPr>
              <w:t xml:space="preserve"> Products to Gaza Strip only.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51C3" w:rsidRPr="00F87E0B" w:rsidRDefault="007251C3" w:rsidP="00192546">
            <w:pPr>
              <w:rPr>
                <w:rFonts w:ascii="Simplified Arabic" w:hAnsi="Simplified Arabic"/>
                <w:noProof w:val="0"/>
                <w:sz w:val="14"/>
                <w:szCs w:val="14"/>
                <w:lang w:val="en-GB"/>
              </w:rPr>
            </w:pPr>
            <w:r w:rsidRPr="00F87E0B">
              <w:rPr>
                <w:rFonts w:ascii="Simplified Arabic" w:hAnsi="Simplified Arabic"/>
                <w:noProof w:val="0"/>
                <w:sz w:val="14"/>
                <w:szCs w:val="14"/>
                <w:rtl/>
                <w:lang w:val="en-GB"/>
              </w:rPr>
              <w:t>(**): تشمل المياه والتيار الكهربائي إلى فلسطين، بالإضافة للمنتجات النفطية إلى قطاع غزة فقط.</w:t>
            </w:r>
          </w:p>
        </w:tc>
      </w:tr>
      <w:tr w:rsidR="007251C3" w:rsidRPr="00F87E0B" w:rsidTr="00192546">
        <w:trPr>
          <w:cantSplit/>
          <w:trHeight w:hRule="exact" w:val="454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1C3" w:rsidRPr="00F87E0B" w:rsidRDefault="007251C3" w:rsidP="00192546">
            <w:pPr>
              <w:bidi w:val="0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F87E0B">
              <w:rPr>
                <w:rFonts w:ascii="Arial" w:hAnsi="Arial" w:cs="Arial"/>
                <w:noProof w:val="0"/>
                <w:sz w:val="14"/>
                <w:szCs w:val="14"/>
              </w:rPr>
              <w:t>(***): Include Trade Transaction between the West Bank and Israel.</w:t>
            </w:r>
          </w:p>
          <w:p w:rsidR="007251C3" w:rsidRPr="00F87E0B" w:rsidRDefault="007251C3" w:rsidP="00192546">
            <w:pPr>
              <w:bidi w:val="0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51C3" w:rsidRPr="00F87E0B" w:rsidRDefault="007251C3" w:rsidP="00192546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  <w:r w:rsidRPr="00F87E0B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(***): يغطي التبادل التجاري بين الضفة الغربية وإسرائيل.</w:t>
            </w:r>
          </w:p>
          <w:p w:rsidR="007251C3" w:rsidRPr="00F87E0B" w:rsidRDefault="007251C3" w:rsidP="00192546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</w:p>
          <w:p w:rsidR="007251C3" w:rsidRPr="00F87E0B" w:rsidRDefault="007251C3" w:rsidP="00192546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</w:p>
        </w:tc>
      </w:tr>
      <w:tr w:rsidR="007251C3" w:rsidRPr="00F87E0B" w:rsidTr="00192546">
        <w:trPr>
          <w:cantSplit/>
          <w:trHeight w:hRule="exact" w:val="454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1C3" w:rsidRPr="00F87E0B" w:rsidRDefault="007251C3" w:rsidP="00192546">
            <w:pPr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F87E0B">
              <w:rPr>
                <w:rFonts w:ascii="Arial" w:hAnsi="Arial" w:cs="Arial"/>
                <w:noProof w:val="0"/>
                <w:sz w:val="14"/>
                <w:szCs w:val="14"/>
              </w:rPr>
              <w:t>Differences in</w:t>
            </w:r>
            <w:r w:rsidRPr="00F87E0B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</w:t>
            </w:r>
            <w:r w:rsidRPr="00F87E0B">
              <w:rPr>
                <w:rFonts w:ascii="Arial" w:hAnsi="Arial" w:cs="Arial"/>
                <w:noProof w:val="0"/>
                <w:sz w:val="14"/>
                <w:szCs w:val="14"/>
              </w:rPr>
              <w:t>the results of certain indicators are due to approximation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51C3" w:rsidRPr="00F87E0B" w:rsidRDefault="007251C3" w:rsidP="00192546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F87E0B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يلاحظ </w:t>
            </w:r>
            <w:r w:rsidRPr="00F87E0B">
              <w:rPr>
                <w:rFonts w:ascii="Simplified Arabic" w:hAnsi="Simplified Arabic" w:hint="cs"/>
                <w:noProof w:val="0"/>
                <w:sz w:val="14"/>
                <w:szCs w:val="14"/>
                <w:rtl/>
              </w:rPr>
              <w:t xml:space="preserve"> وجود </w:t>
            </w:r>
            <w:r w:rsidRPr="00F87E0B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بعض الاختلافات الطفيفة لقيم نفس المتغير بين الجداول المختلفة، أو بين مفردات المتغير ومجموعه، وقد نجم ذلك عن التقريب المصاحب لعمليات حساب النتائج.</w:t>
            </w:r>
          </w:p>
        </w:tc>
      </w:tr>
    </w:tbl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A43F05" w:rsidRPr="002719F8" w:rsidRDefault="00A43F05">
      <w:pPr>
        <w:pStyle w:val="Title"/>
        <w:jc w:val="left"/>
        <w:rPr>
          <w:rFonts w:ascii="Arial" w:hAnsi="Arial" w:cs="Arial"/>
          <w:szCs w:val="18"/>
        </w:rPr>
        <w:sectPr w:rsidR="00A43F05" w:rsidRPr="002719F8" w:rsidSect="00AB3EC8">
          <w:headerReference w:type="default" r:id="rId16"/>
          <w:footerReference w:type="even" r:id="rId17"/>
          <w:footerReference w:type="default" r:id="rId18"/>
          <w:endnotePr>
            <w:numFmt w:val="lowerLetter"/>
          </w:endnotePr>
          <w:pgSz w:w="9639" w:h="13608"/>
          <w:pgMar w:top="1418" w:right="1418" w:bottom="1418" w:left="1418" w:header="680" w:footer="680" w:gutter="0"/>
          <w:pgNumType w:start="217"/>
          <w:cols w:space="720"/>
          <w:bidi/>
          <w:rtlGutter/>
        </w:sectPr>
      </w:pPr>
    </w:p>
    <w:p w:rsidR="00C367B7" w:rsidRPr="002719F8" w:rsidRDefault="00C367B7" w:rsidP="00465BB7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 اجمالي قيمة </w:t>
      </w:r>
      <w:r w:rsidRPr="002719F8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="00511F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9511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الاستخدام الاقتصادي لعامي </w:t>
      </w:r>
      <w:r w:rsidR="00465BB7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465BB7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C367B7" w:rsidRPr="002719F8" w:rsidRDefault="00C367B7" w:rsidP="00465BB7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Total Value of</w:t>
      </w:r>
      <w:r w:rsidR="008F7BD3" w:rsidRPr="002719F8">
        <w:rPr>
          <w:rFonts w:ascii="Arial" w:hAnsi="Arial" w:cs="Arial"/>
          <w:sz w:val="18"/>
          <w:szCs w:val="18"/>
        </w:rPr>
        <w:t xml:space="preserve"> Registered</w:t>
      </w:r>
      <w:r w:rsidRPr="002719F8">
        <w:rPr>
          <w:rFonts w:ascii="Arial" w:hAnsi="Arial" w:cs="Arial"/>
          <w:sz w:val="18"/>
          <w:szCs w:val="18"/>
        </w:rPr>
        <w:t xml:space="preserve"> Imports and Exports</w:t>
      </w:r>
      <w:r w:rsidR="0095118D" w:rsidRPr="002719F8">
        <w:rPr>
          <w:rFonts w:ascii="Arial" w:hAnsi="Arial" w:cs="Arial"/>
          <w:sz w:val="18"/>
          <w:szCs w:val="18"/>
        </w:rPr>
        <w:t xml:space="preserve"> of Goods</w:t>
      </w:r>
      <w:r w:rsidR="00AC6CF1">
        <w:rPr>
          <w:rFonts w:ascii="Arial" w:hAnsi="Arial" w:cs="Arial"/>
          <w:sz w:val="18"/>
          <w:szCs w:val="18"/>
        </w:rPr>
        <w:t xml:space="preserve"> </w:t>
      </w:r>
      <w:r w:rsidR="00AC6CF1" w:rsidRPr="00AC6CF1">
        <w:rPr>
          <w:rFonts w:ascii="Arial" w:hAnsi="Arial" w:cs="Arial"/>
          <w:sz w:val="18"/>
          <w:szCs w:val="18"/>
        </w:rPr>
        <w:t>in Palestine*</w:t>
      </w:r>
      <w:r w:rsidR="00AC6CF1" w:rsidRPr="002719F8">
        <w:rPr>
          <w:rFonts w:ascii="Arial" w:hAnsi="Arial" w:cs="Arial"/>
          <w:sz w:val="18"/>
          <w:szCs w:val="18"/>
        </w:rPr>
        <w:t xml:space="preserve"> </w:t>
      </w:r>
      <w:r w:rsidRPr="002719F8">
        <w:rPr>
          <w:rFonts w:ascii="Arial" w:hAnsi="Arial" w:cs="Arial"/>
          <w:sz w:val="18"/>
          <w:szCs w:val="18"/>
        </w:rPr>
        <w:t xml:space="preserve">by Broad Economic Categories for </w:t>
      </w:r>
      <w:r w:rsidR="00465BB7">
        <w:rPr>
          <w:rFonts w:ascii="Arial" w:hAnsi="Arial" w:cs="Arial" w:hint="cs"/>
          <w:sz w:val="18"/>
          <w:szCs w:val="18"/>
          <w:rtl/>
        </w:rPr>
        <w:t>2013</w:t>
      </w:r>
      <w:r w:rsidRPr="002719F8">
        <w:rPr>
          <w:rFonts w:ascii="Arial" w:hAnsi="Arial" w:cs="Arial"/>
          <w:sz w:val="18"/>
          <w:szCs w:val="18"/>
        </w:rPr>
        <w:t xml:space="preserve">- </w:t>
      </w:r>
      <w:r w:rsidR="00465BB7">
        <w:rPr>
          <w:rFonts w:ascii="Arial" w:hAnsi="Arial" w:cs="Arial" w:hint="cs"/>
          <w:sz w:val="18"/>
          <w:szCs w:val="18"/>
          <w:rtl/>
        </w:rPr>
        <w:t>2014</w:t>
      </w:r>
    </w:p>
    <w:p w:rsidR="002B34F5" w:rsidRPr="002719F8" w:rsidRDefault="002B34F5" w:rsidP="002B34F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12"/>
        <w:gridCol w:w="3542"/>
        <w:gridCol w:w="956"/>
        <w:gridCol w:w="603"/>
        <w:gridCol w:w="354"/>
        <w:gridCol w:w="780"/>
        <w:gridCol w:w="177"/>
        <w:gridCol w:w="957"/>
        <w:gridCol w:w="2977"/>
        <w:gridCol w:w="849"/>
      </w:tblGrid>
      <w:tr w:rsidR="00FF7177" w:rsidRPr="00AC6CF1" w:rsidTr="00FF7177">
        <w:trPr>
          <w:trHeight w:val="284"/>
          <w:jc w:val="center"/>
        </w:trPr>
        <w:tc>
          <w:tcPr>
            <w:tcW w:w="6947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177" w:rsidRPr="00AC6CF1" w:rsidRDefault="004D157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177" w:rsidRPr="00AC6CF1" w:rsidRDefault="00FF7177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AC6CF1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AC6CF1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412C39" w:rsidRPr="00AC6CF1" w:rsidTr="00AC6CF1">
        <w:trPr>
          <w:trHeight w:val="284"/>
          <w:jc w:val="center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 w:rsidP="00116FA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12C39" w:rsidRPr="00AC6CF1" w:rsidRDefault="00412C39" w:rsidP="00116FA6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AC6CF1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 w:rsidP="00116FA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12C39" w:rsidRPr="00AC6CF1" w:rsidRDefault="00412C39" w:rsidP="00116FA6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AC6CF1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C39" w:rsidRPr="00AC6CF1" w:rsidRDefault="00412C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C6CF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465BB7" w:rsidRPr="00AC6CF1" w:rsidTr="00AC6CF1">
        <w:trPr>
          <w:trHeight w:val="284"/>
          <w:jc w:val="center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B7" w:rsidRPr="00AC6CF1" w:rsidRDefault="00465BB7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B7" w:rsidRPr="00AC6CF1" w:rsidRDefault="00465BB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AC6CF1" w:rsidRDefault="00465BB7" w:rsidP="001E0D94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2014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AC6CF1" w:rsidRDefault="00465BB7" w:rsidP="007F453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2013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AC6CF1" w:rsidRDefault="00465BB7" w:rsidP="001E0D94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2014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AC6CF1" w:rsidRDefault="00465BB7" w:rsidP="007F453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2013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B7" w:rsidRPr="00AC6CF1" w:rsidRDefault="00465BB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B7" w:rsidRPr="00AC6CF1" w:rsidRDefault="00465BB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</w:rPr>
              <w:t> Total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4C3B">
              <w:rPr>
                <w:rFonts w:ascii="Arial" w:hAnsi="Arial" w:cs="Arial"/>
                <w:b/>
                <w:bCs/>
                <w:sz w:val="16"/>
                <w:szCs w:val="16"/>
              </w:rPr>
              <w:t>943,71</w:t>
            </w:r>
            <w:r w:rsidRPr="00164C3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4C3B">
              <w:rPr>
                <w:rFonts w:ascii="Arial" w:hAnsi="Arial" w:cs="Arial"/>
                <w:b/>
                <w:bCs/>
                <w:sz w:val="16"/>
                <w:szCs w:val="16"/>
              </w:rPr>
              <w:t>900,618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64C3B">
              <w:rPr>
                <w:rFonts w:ascii="Arial" w:hAnsi="Arial" w:cs="Arial"/>
                <w:b/>
                <w:bCs/>
                <w:sz w:val="16"/>
                <w:szCs w:val="16"/>
              </w:rPr>
              <w:t>5,683,199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64C3B">
              <w:rPr>
                <w:rFonts w:ascii="Arial" w:hAnsi="Arial" w:cs="Arial"/>
                <w:b/>
                <w:bCs/>
                <w:sz w:val="16"/>
                <w:szCs w:val="16"/>
              </w:rPr>
              <w:t>5,163,897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46B5D" w:rsidRPr="00AC6CF1" w:rsidRDefault="00846B5D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111</w:t>
            </w:r>
          </w:p>
        </w:tc>
        <w:tc>
          <w:tcPr>
            <w:tcW w:w="3542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Food and Beverages Primary Mainly for Industry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11,431</w:t>
            </w:r>
          </w:p>
        </w:tc>
        <w:tc>
          <w:tcPr>
            <w:tcW w:w="957" w:type="dxa"/>
            <w:gridSpan w:val="2"/>
            <w:tcBorders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12,637</w:t>
            </w:r>
          </w:p>
        </w:tc>
        <w:tc>
          <w:tcPr>
            <w:tcW w:w="957" w:type="dxa"/>
            <w:gridSpan w:val="2"/>
            <w:tcBorders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260,230</w:t>
            </w:r>
          </w:p>
        </w:tc>
        <w:tc>
          <w:tcPr>
            <w:tcW w:w="957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251,145</w:t>
            </w:r>
          </w:p>
        </w:tc>
        <w:tc>
          <w:tcPr>
            <w:tcW w:w="2977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>الأغذية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>والمشروبات في اشكالها الاولية للصناعة</w:t>
            </w:r>
          </w:p>
        </w:tc>
        <w:tc>
          <w:tcPr>
            <w:tcW w:w="849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111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Food and Beverages Primary Mainly for Household Consumption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72,520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56,679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186,914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204,983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jc w:val="both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في اشكالها الاولية للاستهلاك النهائي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112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Food and Beverages Processed Mainly for Industry.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1,525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4,566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161,387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147,753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المعالجة أساساً للصناعة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121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Food and Beverages Processed Mainly for Household Consumption.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97,749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89,770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501,059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477,578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المعالجة أساساً للاستهلاك النهائي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122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210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Industrial Supplies n.e.s Primary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76,493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134,688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58,645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59,340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منتجات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صناعية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في أشكالها الأولية غ.م.ا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210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220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Industrial Supplies n.e.s Processed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383,644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326,033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1,305,759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1,220,184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منتجات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صناعية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معالجة غ.م.ا.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220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310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Fuels and Lubricants, Primary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1,613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2,118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1,847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1,952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معدنية أولية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310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321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Fuels and Lubricants, Processed for Motor Spirit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2,178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1,009,319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874,686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معدنية معالجة لمحركات النفثات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321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322</w:t>
            </w:r>
          </w:p>
        </w:tc>
        <w:tc>
          <w:tcPr>
            <w:tcW w:w="3542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Fuels and Lubricants, Processed for Other Uses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841,354</w:t>
            </w:r>
          </w:p>
        </w:tc>
        <w:tc>
          <w:tcPr>
            <w:tcW w:w="957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707,215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معدنية معالجة لللاستخدامات الاخرى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322</w:t>
            </w:r>
          </w:p>
        </w:tc>
      </w:tr>
      <w:tr w:rsidR="00846B5D" w:rsidRPr="00AC6CF1" w:rsidTr="00846B5D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Capital Goods (Except Transport Equipment)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25,574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29,339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276,283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164C3B" w:rsidRDefault="00846B5D" w:rsidP="007F4537">
            <w:pPr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227,443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6B5D" w:rsidRPr="00AC6CF1" w:rsidRDefault="00846B5D">
            <w:pPr>
              <w:ind w:left="57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السلع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الرأسمالية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(عدا معدات النقل)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5D" w:rsidRPr="00AC6CF1" w:rsidRDefault="00846B5D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410</w:t>
            </w:r>
          </w:p>
        </w:tc>
      </w:tr>
      <w:tr w:rsidR="00465BB7" w:rsidRPr="00AC6CF1" w:rsidTr="00AC6CF1">
        <w:trPr>
          <w:trHeight w:val="284"/>
          <w:jc w:val="center"/>
        </w:trPr>
        <w:tc>
          <w:tcPr>
            <w:tcW w:w="5813" w:type="dxa"/>
            <w:gridSpan w:val="4"/>
            <w:tcBorders>
              <w:top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33FC" w:rsidRPr="00D433FC" w:rsidRDefault="00465BB7" w:rsidP="00D433FC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  <w:r w:rsidRPr="00B82813">
              <w:rPr>
                <w:rFonts w:ascii="Arial" w:hAnsi="Arial" w:cs="Arial"/>
                <w:sz w:val="16"/>
                <w:szCs w:val="16"/>
              </w:rPr>
              <w:t>*</w:t>
            </w:r>
            <w:r w:rsidR="00D433FC" w:rsidRPr="00CC6711">
              <w:rPr>
                <w:rFonts w:ascii="Arial" w:hAnsi="Arial" w:cs="Arial"/>
                <w:sz w:val="16"/>
                <w:szCs w:val="16"/>
              </w:rPr>
              <w:t xml:space="preserve"> The data excludes that part of Jerusalem which was annexed forcefully by Israel following its occupation of the West Bank in 1967.</w:t>
            </w:r>
          </w:p>
          <w:p w:rsidR="00465BB7" w:rsidRPr="00B82813" w:rsidRDefault="00465BB7" w:rsidP="00B82813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65BB7" w:rsidRPr="00AC6CF1" w:rsidRDefault="00465BB7" w:rsidP="00AC6CF1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6094" w:type="dxa"/>
            <w:gridSpan w:val="6"/>
            <w:tcBorders>
              <w:top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B82813" w:rsidRDefault="00465BB7" w:rsidP="00AC6CF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r w:rsidRPr="00B82813">
              <w:rPr>
                <w:rFonts w:ascii="Arial" w:hAnsi="Arial" w:hint="cs"/>
                <w:sz w:val="16"/>
                <w:szCs w:val="16"/>
                <w:rtl/>
              </w:rPr>
              <w:t>*: البيانات لا تشمل ذلك الجزء من محافظة القدس الذي ضمته إسرائيل عنوة بعيد احتلالها للضفة الغربية في عام 1967.</w:t>
            </w:r>
          </w:p>
        </w:tc>
      </w:tr>
      <w:tr w:rsidR="00465BB7" w:rsidRPr="00AC6CF1" w:rsidTr="00AC6CF1">
        <w:trPr>
          <w:trHeight w:val="284"/>
          <w:jc w:val="center"/>
        </w:trPr>
        <w:tc>
          <w:tcPr>
            <w:tcW w:w="5813" w:type="dxa"/>
            <w:gridSpan w:val="4"/>
            <w:tcBorders>
              <w:top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BB7" w:rsidRPr="00AC6CF1" w:rsidRDefault="00465BB7" w:rsidP="00AC6CF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6CF1">
              <w:rPr>
                <w:rFonts w:ascii="Arial" w:hAnsi="Arial" w:cs="Arial"/>
                <w:noProof w:val="0"/>
                <w:sz w:val="16"/>
                <w:szCs w:val="16"/>
              </w:rPr>
              <w:t>Differences in</w:t>
            </w:r>
            <w:r w:rsidRPr="00AC6CF1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cs="Arial"/>
                <w:noProof w:val="0"/>
                <w:sz w:val="16"/>
                <w:szCs w:val="16"/>
              </w:rPr>
              <w:t>the results of certain indicators are due to approximation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  <w:tc>
          <w:tcPr>
            <w:tcW w:w="6094" w:type="dxa"/>
            <w:gridSpan w:val="6"/>
            <w:tcBorders>
              <w:top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B82813" w:rsidRDefault="00465BB7" w:rsidP="00AC6CF1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82813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قد يلاحظ بعض الاختلافات الطفيفة لقيم نفس المتغير بين الجداول المختلفة، أو بين مفردات المتغير ومجموعه، وقد نجم ذلك عن التقريب المصاحب لعمليات حساب النتائج.</w:t>
            </w:r>
          </w:p>
        </w:tc>
      </w:tr>
    </w:tbl>
    <w:p w:rsidR="00C367B7" w:rsidRDefault="00C367B7" w:rsidP="00C97F73">
      <w:pPr>
        <w:jc w:val="center"/>
        <w:rPr>
          <w:rFonts w:ascii="Arial" w:hAnsi="Arial" w:cs="Arial"/>
          <w:szCs w:val="18"/>
        </w:rPr>
      </w:pPr>
    </w:p>
    <w:p w:rsidR="00C97F73" w:rsidRPr="002719F8" w:rsidRDefault="00C97F73" w:rsidP="00465BB7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جمالي قيمة </w:t>
      </w:r>
      <w:r w:rsidRPr="002719F8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432B53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الاستخدام الاقتصادي لعامي </w:t>
      </w:r>
      <w:r w:rsidR="00465BB7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465BB7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C97F73" w:rsidRPr="002719F8" w:rsidRDefault="00C97F73" w:rsidP="00465BB7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(Cont.): Total Value of Registered Imports and Exports</w:t>
      </w:r>
      <w:r w:rsidR="00432B53" w:rsidRPr="002719F8">
        <w:rPr>
          <w:rFonts w:ascii="Arial" w:hAnsi="Arial" w:cs="Arial"/>
          <w:sz w:val="18"/>
          <w:szCs w:val="18"/>
        </w:rPr>
        <w:t xml:space="preserve"> of Goods</w:t>
      </w:r>
      <w:r w:rsidR="00AC6CF1" w:rsidRPr="00AC6CF1">
        <w:rPr>
          <w:rFonts w:ascii="Arial" w:hAnsi="Arial" w:cs="Arial"/>
          <w:sz w:val="18"/>
          <w:szCs w:val="18"/>
        </w:rPr>
        <w:t xml:space="preserve"> in Palestine*</w:t>
      </w:r>
      <w:r w:rsidRPr="002719F8">
        <w:rPr>
          <w:rFonts w:ascii="Arial" w:hAnsi="Arial" w:cs="Arial"/>
          <w:sz w:val="18"/>
          <w:szCs w:val="18"/>
        </w:rPr>
        <w:t xml:space="preserve"> by Broad Economic Categories for </w:t>
      </w:r>
      <w:r w:rsidR="00465BB7">
        <w:rPr>
          <w:rFonts w:ascii="Arial" w:hAnsi="Arial" w:cs="Arial" w:hint="cs"/>
          <w:sz w:val="18"/>
          <w:szCs w:val="18"/>
          <w:rtl/>
        </w:rPr>
        <w:t>2013</w:t>
      </w:r>
      <w:r w:rsidRPr="002719F8">
        <w:rPr>
          <w:rFonts w:ascii="Arial" w:hAnsi="Arial" w:cs="Arial"/>
          <w:sz w:val="18"/>
          <w:szCs w:val="18"/>
        </w:rPr>
        <w:t xml:space="preserve">- </w:t>
      </w:r>
      <w:r w:rsidR="00465BB7">
        <w:rPr>
          <w:rFonts w:ascii="Arial" w:hAnsi="Arial" w:cs="Arial" w:hint="cs"/>
          <w:sz w:val="18"/>
          <w:szCs w:val="18"/>
          <w:rtl/>
        </w:rPr>
        <w:t>2014</w:t>
      </w:r>
    </w:p>
    <w:p w:rsidR="00C97F73" w:rsidRPr="002719F8" w:rsidRDefault="00C97F73" w:rsidP="00C97F7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16"/>
        <w:gridCol w:w="3496"/>
        <w:gridCol w:w="1063"/>
        <w:gridCol w:w="778"/>
        <w:gridCol w:w="285"/>
        <w:gridCol w:w="709"/>
        <w:gridCol w:w="354"/>
        <w:gridCol w:w="1064"/>
        <w:gridCol w:w="2693"/>
        <w:gridCol w:w="849"/>
      </w:tblGrid>
      <w:tr w:rsidR="00C97F73" w:rsidRPr="002719F8" w:rsidTr="005D79E6">
        <w:trPr>
          <w:trHeight w:val="284"/>
          <w:jc w:val="center"/>
        </w:trPr>
        <w:tc>
          <w:tcPr>
            <w:tcW w:w="6947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D37E17" w:rsidP="005D79E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2719F8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C97F73" w:rsidRPr="002719F8" w:rsidTr="005D79E6">
        <w:trPr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2719F8" w:rsidRDefault="00C97F73" w:rsidP="00F43804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2719F8" w:rsidRDefault="00C97F73" w:rsidP="00F43804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F73" w:rsidRPr="002719F8" w:rsidRDefault="00C97F73" w:rsidP="005D79E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465BB7" w:rsidRPr="002719F8" w:rsidTr="005D79E6">
        <w:trPr>
          <w:trHeight w:val="284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B7" w:rsidRPr="002719F8" w:rsidRDefault="00465BB7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B7" w:rsidRPr="002719F8" w:rsidRDefault="00465BB7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2719F8" w:rsidRDefault="00465BB7" w:rsidP="001E0D9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2014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2719F8" w:rsidRDefault="00465BB7" w:rsidP="007F4537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2013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2719F8" w:rsidRDefault="00465BB7" w:rsidP="001E0D9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2014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5BB7" w:rsidRPr="002719F8" w:rsidRDefault="00465BB7" w:rsidP="007F4537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2013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B7" w:rsidRPr="002719F8" w:rsidRDefault="00465BB7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B7" w:rsidRPr="002719F8" w:rsidRDefault="00465BB7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420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Parts and </w:t>
            </w:r>
            <w:r>
              <w:rPr>
                <w:rFonts w:ascii="Arial" w:hAnsi="Arial"/>
                <w:sz w:val="16"/>
                <w:szCs w:val="16"/>
              </w:rPr>
              <w:t>A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ccessories of 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apital </w:t>
            </w:r>
            <w:r>
              <w:rPr>
                <w:rFonts w:ascii="Arial" w:hAnsi="Arial"/>
                <w:sz w:val="16"/>
                <w:szCs w:val="16"/>
              </w:rPr>
              <w:t>G</w:t>
            </w:r>
            <w:r w:rsidRPr="002719F8">
              <w:rPr>
                <w:rFonts w:ascii="Arial" w:hAnsi="Arial"/>
                <w:sz w:val="16"/>
                <w:szCs w:val="16"/>
              </w:rPr>
              <w:t>oods (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xcept </w:t>
            </w:r>
            <w:r>
              <w:rPr>
                <w:rFonts w:ascii="Arial" w:hAnsi="Arial"/>
                <w:sz w:val="16"/>
                <w:szCs w:val="16"/>
              </w:rPr>
              <w:t>T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ransport 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quipment )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10,785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11,884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69,429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68,418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قطع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غيار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ولوازم السلع الرأسمالية (عدا قطع غيار معدات النقل)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420</w:t>
            </w: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Transport 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quipment, and </w:t>
            </w:r>
            <w:r>
              <w:rPr>
                <w:rFonts w:ascii="Arial" w:hAnsi="Arial"/>
                <w:sz w:val="16"/>
                <w:szCs w:val="16"/>
              </w:rPr>
              <w:t>P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arts and </w:t>
            </w:r>
            <w:r>
              <w:rPr>
                <w:rFonts w:ascii="Arial" w:hAnsi="Arial"/>
                <w:sz w:val="16"/>
                <w:szCs w:val="16"/>
              </w:rPr>
              <w:t>A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ccessories of </w:t>
            </w:r>
            <w:r>
              <w:rPr>
                <w:rFonts w:ascii="Arial" w:hAnsi="Arial"/>
                <w:sz w:val="16"/>
                <w:szCs w:val="16"/>
              </w:rPr>
              <w:t>B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assenger </w:t>
            </w:r>
            <w:r>
              <w:rPr>
                <w:rFonts w:ascii="Arial" w:hAnsi="Arial"/>
                <w:sz w:val="16"/>
                <w:szCs w:val="16"/>
              </w:rPr>
              <w:t>M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otor 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>ars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369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118,263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96,171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النقل،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قطع ومحركات وسائط النقل.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510</w:t>
            </w: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521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Transport 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quipment for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ndustrial 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2719F8">
              <w:rPr>
                <w:rFonts w:ascii="Arial" w:hAnsi="Arial"/>
                <w:sz w:val="16"/>
                <w:szCs w:val="16"/>
              </w:rPr>
              <w:t>ses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4,649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2,920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70,432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54,568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نقل 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للإسخدام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الصناعي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521</w:t>
            </w: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522</w:t>
            </w:r>
          </w:p>
        </w:tc>
        <w:tc>
          <w:tcPr>
            <w:tcW w:w="349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Transport 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quipment </w:t>
            </w:r>
            <w:r>
              <w:rPr>
                <w:rFonts w:ascii="Arial" w:hAnsi="Arial"/>
                <w:sz w:val="16"/>
                <w:szCs w:val="16"/>
              </w:rPr>
              <w:t>N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on -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ndustrial 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2719F8">
              <w:rPr>
                <w:rFonts w:ascii="Arial" w:hAnsi="Arial"/>
                <w:sz w:val="16"/>
                <w:szCs w:val="16"/>
              </w:rPr>
              <w:t>ses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1,162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1,069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نقل لغير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الإستخدامات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الصناعية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522</w:t>
            </w: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Parts and </w:t>
            </w:r>
            <w:r>
              <w:rPr>
                <w:rFonts w:ascii="Arial" w:hAnsi="Arial"/>
                <w:sz w:val="16"/>
                <w:szCs w:val="16"/>
              </w:rPr>
              <w:t>A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ccessories of </w:t>
            </w:r>
            <w:r>
              <w:rPr>
                <w:rFonts w:ascii="Arial" w:hAnsi="Arial"/>
                <w:sz w:val="16"/>
                <w:szCs w:val="16"/>
              </w:rPr>
              <w:t>A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ll </w:t>
            </w:r>
            <w:r>
              <w:rPr>
                <w:rFonts w:ascii="Arial" w:hAnsi="Arial"/>
                <w:sz w:val="16"/>
                <w:szCs w:val="16"/>
              </w:rPr>
              <w:t>K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inds of </w:t>
            </w:r>
            <w:r>
              <w:rPr>
                <w:rFonts w:ascii="Arial" w:hAnsi="Arial"/>
                <w:sz w:val="16"/>
                <w:szCs w:val="16"/>
              </w:rPr>
              <w:t>T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ransport 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>quipment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14,328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15,652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59,098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55,057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أجزاء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وملحقات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وسائط النقل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530</w:t>
            </w: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Durable 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onsumer </w:t>
            </w:r>
            <w:r>
              <w:rPr>
                <w:rFonts w:ascii="Arial" w:hAnsi="Arial"/>
                <w:sz w:val="16"/>
                <w:szCs w:val="16"/>
              </w:rPr>
              <w:t>G</w:t>
            </w:r>
            <w:r w:rsidRPr="002719F8">
              <w:rPr>
                <w:rFonts w:ascii="Arial" w:hAnsi="Arial"/>
                <w:sz w:val="16"/>
                <w:szCs w:val="16"/>
              </w:rPr>
              <w:t>oods n.e.s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63,687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51,360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136,877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135,670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معمرة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610</w:t>
            </w: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620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Semi - </w:t>
            </w:r>
            <w:r>
              <w:rPr>
                <w:rFonts w:ascii="Arial" w:hAnsi="Arial"/>
                <w:sz w:val="16"/>
                <w:szCs w:val="16"/>
              </w:rPr>
              <w:t>D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urble 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onsumer </w:t>
            </w:r>
            <w:r>
              <w:rPr>
                <w:rFonts w:ascii="Arial" w:hAnsi="Arial"/>
                <w:sz w:val="16"/>
                <w:szCs w:val="16"/>
              </w:rPr>
              <w:t>G</w:t>
            </w:r>
            <w:r w:rsidRPr="002719F8">
              <w:rPr>
                <w:rFonts w:ascii="Arial" w:hAnsi="Arial"/>
                <w:sz w:val="16"/>
                <w:szCs w:val="16"/>
              </w:rPr>
              <w:t>oods n.e.s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95,141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81,662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143,226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118,971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نصف معمرة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620</w:t>
            </w: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630</w:t>
            </w:r>
          </w:p>
        </w:tc>
        <w:tc>
          <w:tcPr>
            <w:tcW w:w="349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Non - </w:t>
            </w:r>
            <w:r>
              <w:rPr>
                <w:rFonts w:ascii="Arial" w:hAnsi="Arial"/>
                <w:sz w:val="16"/>
                <w:szCs w:val="16"/>
              </w:rPr>
              <w:t>D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urble 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onsumer </w:t>
            </w:r>
            <w:r>
              <w:rPr>
                <w:rFonts w:ascii="Arial" w:hAnsi="Arial"/>
                <w:sz w:val="16"/>
                <w:szCs w:val="16"/>
              </w:rPr>
              <w:t>G</w:t>
            </w:r>
            <w:r w:rsidRPr="002719F8">
              <w:rPr>
                <w:rFonts w:ascii="Arial" w:hAnsi="Arial"/>
                <w:sz w:val="16"/>
                <w:szCs w:val="16"/>
              </w:rPr>
              <w:t>oods n.e.s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72,824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66,206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299,456</w:t>
            </w:r>
          </w:p>
        </w:tc>
        <w:tc>
          <w:tcPr>
            <w:tcW w:w="1064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291,274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غير معمرة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630</w:t>
            </w:r>
          </w:p>
        </w:tc>
      </w:tr>
      <w:tr w:rsidR="0014469D" w:rsidRPr="002719F8" w:rsidTr="0014469D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Goods n.e.s.in </w:t>
            </w:r>
            <w:r>
              <w:rPr>
                <w:rFonts w:ascii="Arial" w:hAnsi="Arial"/>
                <w:sz w:val="16"/>
                <w:szCs w:val="16"/>
              </w:rPr>
              <w:t>B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road 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conomic 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>ategories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9,533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14,734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182,459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164C3B" w:rsidRDefault="0014469D" w:rsidP="007F45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64C3B">
              <w:rPr>
                <w:rFonts w:ascii="Arial" w:hAnsi="Arial" w:cs="Arial"/>
                <w:sz w:val="16"/>
                <w:szCs w:val="16"/>
                <w:rtl/>
              </w:rPr>
              <w:t>170,420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469D" w:rsidRPr="002719F8" w:rsidRDefault="0014469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أخرى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غ.م.ا في تصنيف الاستخدام الاقتصادي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69D" w:rsidRPr="002719F8" w:rsidRDefault="0014469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700</w:t>
            </w:r>
          </w:p>
        </w:tc>
      </w:tr>
      <w:tr w:rsidR="00465BB7" w:rsidRPr="002719F8" w:rsidTr="00AC6CF1">
        <w:trPr>
          <w:trHeight w:val="284"/>
          <w:jc w:val="center"/>
        </w:trPr>
        <w:tc>
          <w:tcPr>
            <w:tcW w:w="5953" w:type="dxa"/>
            <w:gridSpan w:val="4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A2F54" w:rsidRPr="00D433FC" w:rsidRDefault="00465BB7" w:rsidP="000A2F54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sz w:val="14"/>
                <w:szCs w:val="14"/>
                <w:rtl/>
              </w:rPr>
            </w:pPr>
            <w:r w:rsidRPr="00B82813">
              <w:rPr>
                <w:rFonts w:ascii="Arial" w:hAnsi="Arial" w:cs="Arial"/>
                <w:sz w:val="16"/>
                <w:szCs w:val="16"/>
              </w:rPr>
              <w:t>*</w:t>
            </w:r>
            <w:r w:rsidR="000A2F54" w:rsidRPr="00CC6711">
              <w:rPr>
                <w:rFonts w:ascii="Arial" w:hAnsi="Arial" w:cs="Arial"/>
                <w:sz w:val="16"/>
                <w:szCs w:val="16"/>
              </w:rPr>
              <w:t xml:space="preserve"> The data excludes that part of Jerusalem which was annexed forcefully by Israel following its occupation of the West Bank in 1967.</w:t>
            </w:r>
          </w:p>
          <w:p w:rsidR="00465BB7" w:rsidRPr="00AC6CF1" w:rsidRDefault="00465BB7" w:rsidP="007F4537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</w:tcBorders>
            <w:vAlign w:val="center"/>
          </w:tcPr>
          <w:p w:rsidR="00465BB7" w:rsidRPr="00B82813" w:rsidRDefault="00465BB7" w:rsidP="007F4537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 w:rsidRPr="00B82813">
              <w:rPr>
                <w:rFonts w:ascii="Arial" w:hAnsi="Arial" w:hint="cs"/>
                <w:sz w:val="16"/>
                <w:szCs w:val="16"/>
                <w:rtl/>
              </w:rPr>
              <w:t>*: البيانات لا تشمل ذلك الجزء من محافظة القدس الذي ضمته إسرائيل عنوة بعيد احتلالها للضفة الغربية في عام 1967.</w:t>
            </w:r>
          </w:p>
        </w:tc>
      </w:tr>
      <w:tr w:rsidR="00465BB7" w:rsidRPr="002719F8" w:rsidTr="00AC6CF1">
        <w:trPr>
          <w:trHeight w:val="284"/>
          <w:jc w:val="center"/>
        </w:trPr>
        <w:tc>
          <w:tcPr>
            <w:tcW w:w="5953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5BB7" w:rsidRPr="00EC557F" w:rsidRDefault="00465BB7" w:rsidP="00AC6CF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C557F">
              <w:rPr>
                <w:rFonts w:ascii="Arial" w:hAnsi="Arial" w:cs="Arial"/>
                <w:noProof w:val="0"/>
                <w:sz w:val="16"/>
                <w:szCs w:val="16"/>
              </w:rPr>
              <w:t>Differences in</w:t>
            </w:r>
            <w:r w:rsidRPr="00EC557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EC557F">
              <w:rPr>
                <w:rFonts w:ascii="Arial" w:hAnsi="Arial" w:cs="Arial"/>
                <w:noProof w:val="0"/>
                <w:sz w:val="16"/>
                <w:szCs w:val="16"/>
              </w:rPr>
              <w:t>the results of certain indicators are due to approximation</w:t>
            </w:r>
          </w:p>
        </w:tc>
        <w:tc>
          <w:tcPr>
            <w:tcW w:w="5954" w:type="dxa"/>
            <w:gridSpan w:val="6"/>
            <w:vAlign w:val="center"/>
          </w:tcPr>
          <w:p w:rsidR="00465BB7" w:rsidRPr="00AC6CF1" w:rsidRDefault="00465BB7" w:rsidP="00AC6CF1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قد يلاحظ بعض الاختلافات الطفيفة لقيم نفس المتغير بين الجداول المختلفة، أو بين مفردات المتغير ومجموعه، وقد نجم ذلك عن التقريب المصاحب لعمليات حساب النتائج.</w:t>
            </w:r>
          </w:p>
        </w:tc>
      </w:tr>
    </w:tbl>
    <w:p w:rsidR="00FF7177" w:rsidRPr="002719F8" w:rsidRDefault="00FF7177" w:rsidP="00C97F73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500CD3" w:rsidRDefault="00500CD3" w:rsidP="00084790">
      <w:pPr>
        <w:bidi w:val="0"/>
        <w:jc w:val="lowKashida"/>
        <w:rPr>
          <w:rFonts w:ascii="Arial" w:hAnsi="Arial" w:cs="Arial"/>
          <w:sz w:val="8"/>
          <w:szCs w:val="8"/>
        </w:rPr>
        <w:sectPr w:rsidR="00500CD3" w:rsidSect="00C97F73">
          <w:headerReference w:type="default" r:id="rId19"/>
          <w:footerReference w:type="even" r:id="rId20"/>
          <w:footerReference w:type="default" r:id="rId21"/>
          <w:endnotePr>
            <w:numFmt w:val="lowerLetter"/>
          </w:endnotePr>
          <w:pgSz w:w="13608" w:h="9639" w:orient="landscape" w:code="9"/>
          <w:pgMar w:top="1418" w:right="1418" w:bottom="1418" w:left="1418" w:header="720" w:footer="851" w:gutter="0"/>
          <w:cols w:space="720"/>
          <w:bidi/>
          <w:rtlGutter/>
        </w:sect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5D2516" w:rsidP="00084790">
      <w:pPr>
        <w:bidi w:val="0"/>
        <w:jc w:val="lowKashida"/>
        <w:rPr>
          <w:rFonts w:ascii="Arial" w:hAnsi="Arial" w:cs="Arial"/>
          <w:sz w:val="8"/>
          <w:szCs w:val="8"/>
        </w:rPr>
      </w:pPr>
      <w:r w:rsidRPr="002719F8">
        <w:rPr>
          <w:rFonts w:ascii="Arial" w:hAnsi="Arial" w:cs="Arial" w:hint="cs"/>
          <w:sz w:val="8"/>
          <w:szCs w:val="8"/>
          <w:rtl/>
        </w:rPr>
        <w:t xml:space="preserve">  </w:t>
      </w:r>
    </w:p>
    <w:sectPr w:rsidR="00084790" w:rsidRPr="002719F8" w:rsidSect="00733338">
      <w:headerReference w:type="default" r:id="rId22"/>
      <w:endnotePr>
        <w:numFmt w:val="lowerLetter"/>
      </w:endnotePr>
      <w:pgSz w:w="9639" w:h="13608" w:code="9"/>
      <w:pgMar w:top="1418" w:right="1418" w:bottom="1418" w:left="1418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E54" w:rsidRDefault="00DF3E54">
      <w:r>
        <w:separator/>
      </w:r>
    </w:p>
  </w:endnote>
  <w:endnote w:type="continuationSeparator" w:id="0">
    <w:p w:rsidR="00DF3E54" w:rsidRDefault="00DF3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Default="00825F4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7F453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4537">
      <w:rPr>
        <w:rStyle w:val="PageNumber"/>
        <w:rtl/>
      </w:rPr>
      <w:t>216</w:t>
    </w:r>
    <w:r>
      <w:rPr>
        <w:rStyle w:val="PageNumber"/>
      </w:rPr>
      <w:fldChar w:fldCharType="end"/>
    </w:r>
  </w:p>
  <w:p w:rsidR="007F4537" w:rsidRDefault="007F453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Pr="00FE68A3" w:rsidRDefault="00825F44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7F4537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B41DC">
      <w:rPr>
        <w:rStyle w:val="PageNumber"/>
        <w:rFonts w:ascii="Simplified Arabic" w:hAnsi="Simplified Arabic"/>
        <w:sz w:val="16"/>
        <w:szCs w:val="16"/>
        <w:rtl/>
      </w:rPr>
      <w:t>214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7F4537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7F4537" w:rsidRPr="000A397C" w:rsidRDefault="007F4537" w:rsidP="002D18E5">
    <w:pPr>
      <w:pStyle w:val="Footer"/>
      <w:tabs>
        <w:tab w:val="left" w:pos="1179"/>
        <w:tab w:val="right" w:pos="6803"/>
      </w:tabs>
      <w:rPr>
        <w:sz w:val="16"/>
        <w:szCs w:val="16"/>
      </w:rPr>
    </w:pP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 w:rsidRPr="000A397C">
      <w:rPr>
        <w:rFonts w:hint="cs"/>
        <w:sz w:val="16"/>
        <w:szCs w:val="16"/>
        <w:rtl/>
      </w:rPr>
      <w:t>التجارة الخارجية المرصودة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7A1" w:rsidRDefault="002757A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Pr="00FE68A3" w:rsidRDefault="00825F44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7F4537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B41DC">
      <w:rPr>
        <w:rStyle w:val="PageNumber"/>
        <w:rFonts w:ascii="Simplified Arabic" w:hAnsi="Simplified Arabic"/>
        <w:sz w:val="16"/>
        <w:szCs w:val="16"/>
        <w:rtl/>
      </w:rPr>
      <w:t>216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7F4537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7F4537" w:rsidRPr="00B916D3" w:rsidRDefault="007F4537" w:rsidP="00C340B3">
    <w:pPr>
      <w:pStyle w:val="Footer"/>
      <w:ind w:right="142"/>
      <w:jc w:val="right"/>
      <w:rPr>
        <w:sz w:val="16"/>
        <w:szCs w:val="16"/>
        <w:rtl/>
      </w:rPr>
    </w:pP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 w:rsidRPr="00B916D3">
      <w:rPr>
        <w:rFonts w:hint="cs"/>
        <w:sz w:val="16"/>
        <w:szCs w:val="16"/>
        <w:rtl/>
      </w:rPr>
      <w:t>التجارة الخارجية المرصودة</w:t>
    </w:r>
  </w:p>
  <w:p w:rsidR="007F4537" w:rsidRPr="000A397C" w:rsidRDefault="007F4537" w:rsidP="00C340B3">
    <w:pPr>
      <w:pStyle w:val="Footer"/>
      <w:tabs>
        <w:tab w:val="left" w:pos="1179"/>
        <w:tab w:val="right" w:pos="6803"/>
      </w:tabs>
      <w:rPr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Default="00825F4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7F453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4537">
      <w:rPr>
        <w:rStyle w:val="PageNumber"/>
        <w:rtl/>
      </w:rPr>
      <w:t>220</w:t>
    </w:r>
    <w:r>
      <w:rPr>
        <w:rStyle w:val="PageNumber"/>
      </w:rPr>
      <w:fldChar w:fldCharType="end"/>
    </w:r>
  </w:p>
  <w:p w:rsidR="007F4537" w:rsidRDefault="007F4537">
    <w:pPr>
      <w:pStyle w:val="Footer"/>
      <w:ind w:right="360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Pr="00FE68A3" w:rsidRDefault="007F4537" w:rsidP="00B916D3">
    <w:pPr>
      <w:pStyle w:val="Footer"/>
      <w:tabs>
        <w:tab w:val="center" w:pos="3401"/>
        <w:tab w:val="right" w:pos="6803"/>
      </w:tabs>
      <w:rPr>
        <w:rFonts w:ascii="Simplified Arabic" w:hAnsi="Simplified Arabic"/>
        <w:sz w:val="16"/>
        <w:szCs w:val="16"/>
        <w:rtl/>
      </w:rPr>
    </w:pPr>
    <w:r>
      <w:rPr>
        <w:rFonts w:ascii="Arial" w:hAnsi="Arial" w:cs="Arial"/>
        <w:sz w:val="18"/>
        <w:szCs w:val="18"/>
      </w:rPr>
      <w:tab/>
    </w:r>
    <w:r w:rsidR="00825F44" w:rsidRPr="00FE68A3">
      <w:rPr>
        <w:rFonts w:ascii="Simplified Arabic" w:hAnsi="Simplified Arabic"/>
        <w:sz w:val="16"/>
        <w:szCs w:val="16"/>
      </w:rPr>
      <w:fldChar w:fldCharType="begin"/>
    </w:r>
    <w:r w:rsidRPr="00FE68A3">
      <w:rPr>
        <w:rFonts w:ascii="Simplified Arabic" w:hAnsi="Simplified Arabic"/>
        <w:sz w:val="16"/>
        <w:szCs w:val="16"/>
      </w:rPr>
      <w:instrText xml:space="preserve"> PAGE   \* MERGEFORMAT </w:instrText>
    </w:r>
    <w:r w:rsidR="00825F44" w:rsidRPr="00FE68A3">
      <w:rPr>
        <w:rFonts w:ascii="Simplified Arabic" w:hAnsi="Simplified Arabic"/>
        <w:sz w:val="16"/>
        <w:szCs w:val="16"/>
      </w:rPr>
      <w:fldChar w:fldCharType="separate"/>
    </w:r>
    <w:r w:rsidR="00AB41DC">
      <w:rPr>
        <w:rFonts w:ascii="Simplified Arabic" w:hAnsi="Simplified Arabic"/>
        <w:sz w:val="16"/>
        <w:szCs w:val="16"/>
        <w:rtl/>
      </w:rPr>
      <w:t>217</w:t>
    </w:r>
    <w:r w:rsidR="00825F44" w:rsidRPr="00FE68A3">
      <w:rPr>
        <w:rFonts w:ascii="Simplified Arabic" w:hAnsi="Simplified Arabic"/>
        <w:sz w:val="16"/>
        <w:szCs w:val="16"/>
      </w:rPr>
      <w:fldChar w:fldCharType="end"/>
    </w:r>
    <w:r>
      <w:rPr>
        <w:rFonts w:ascii="Arial" w:hAnsi="Arial" w:cs="Arial"/>
        <w:sz w:val="18"/>
        <w:szCs w:val="18"/>
        <w:rtl/>
      </w:rPr>
      <w:tab/>
    </w:r>
    <w:r>
      <w:rPr>
        <w:rFonts w:ascii="Arial" w:hAnsi="Arial" w:cs="Arial"/>
        <w:sz w:val="18"/>
        <w:szCs w:val="18"/>
        <w:rtl/>
      </w:rPr>
      <w:tab/>
    </w:r>
    <w:r w:rsidRPr="00FE68A3">
      <w:rPr>
        <w:rFonts w:ascii="Simplified Arabic" w:hAnsi="Simplified Arabic"/>
        <w:sz w:val="16"/>
        <w:szCs w:val="16"/>
        <w:rtl/>
      </w:rPr>
      <w:t>التجارة الخارجية المرصودة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Default="00825F4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7F453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4537">
      <w:rPr>
        <w:rStyle w:val="PageNumber"/>
        <w:rtl/>
      </w:rPr>
      <w:t>222</w:t>
    </w:r>
    <w:r>
      <w:rPr>
        <w:rStyle w:val="PageNumber"/>
      </w:rPr>
      <w:fldChar w:fldCharType="end"/>
    </w:r>
  </w:p>
  <w:p w:rsidR="007F4537" w:rsidRDefault="007F4537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Pr="00FE68A3" w:rsidRDefault="00825F44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7F4537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B41DC">
      <w:rPr>
        <w:rStyle w:val="PageNumber"/>
        <w:rFonts w:ascii="Simplified Arabic" w:hAnsi="Simplified Arabic"/>
        <w:sz w:val="16"/>
        <w:szCs w:val="16"/>
        <w:rtl/>
      </w:rPr>
      <w:t>218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7F4537" w:rsidRPr="00B916D3" w:rsidRDefault="007F4537" w:rsidP="00EE2DC8">
    <w:pPr>
      <w:pStyle w:val="Footer"/>
      <w:tabs>
        <w:tab w:val="clear" w:pos="4153"/>
        <w:tab w:val="clear" w:pos="8306"/>
        <w:tab w:val="left" w:pos="9071"/>
      </w:tabs>
      <w:bidi w:val="0"/>
      <w:ind w:left="-567"/>
      <w:jc w:val="right"/>
      <w:rPr>
        <w:sz w:val="16"/>
        <w:szCs w:val="16"/>
        <w:rtl/>
      </w:rPr>
    </w:pPr>
    <w:r w:rsidRPr="00FE68A3">
      <w:rPr>
        <w:rFonts w:ascii="Simplified Arabic" w:hAnsi="Simplified Arabic"/>
        <w:sz w:val="16"/>
        <w:szCs w:val="16"/>
        <w:rtl/>
      </w:rPr>
      <w:t xml:space="preserve">التجارة الخارجية المرصودة   </w:t>
    </w:r>
    <w:r w:rsidRPr="00EE2DC8">
      <w:rPr>
        <w:rFonts w:ascii="Arial" w:hAnsi="Arial" w:cs="Arial"/>
        <w:sz w:val="16"/>
        <w:szCs w:val="16"/>
        <w:rtl/>
      </w:rPr>
      <w:tab/>
    </w:r>
    <w:r>
      <w:rPr>
        <w:rFonts w:hint="cs"/>
        <w:rtl/>
      </w:rPr>
      <w:t xml:space="preserve">      </w:t>
    </w:r>
    <w:r w:rsidRPr="00B916D3">
      <w:rPr>
        <w:rFonts w:hint="cs"/>
        <w:sz w:val="16"/>
        <w:szCs w:val="16"/>
        <w:rtl/>
      </w:rPr>
      <w:t xml:space="preserve">التجارة الخارجية </w:t>
    </w:r>
    <w:r>
      <w:rPr>
        <w:rFonts w:hint="cs"/>
        <w:sz w:val="16"/>
        <w:szCs w:val="16"/>
        <w:rtl/>
      </w:rPr>
      <w:t>المرصودة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E54" w:rsidRDefault="00DF3E54">
      <w:r>
        <w:separator/>
      </w:r>
    </w:p>
  </w:footnote>
  <w:footnote w:type="continuationSeparator" w:id="0">
    <w:p w:rsidR="00DF3E54" w:rsidRDefault="00DF3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7A1" w:rsidRDefault="002757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Default="007F4537" w:rsidP="000D2AF9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2015</w:t>
    </w:r>
    <w:r>
      <w:rPr>
        <w:rFonts w:ascii="Simplified Arabic" w:hAnsi="Simplified Arabic"/>
        <w:szCs w:val="16"/>
        <w:rtl/>
      </w:rPr>
      <w:t xml:space="preserve">                                   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7A1" w:rsidRDefault="002757A1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Default="007F4537" w:rsidP="000D2AF9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2015</w:t>
    </w:r>
    <w:r>
      <w:rPr>
        <w:rFonts w:ascii="Simplified Arabic" w:hAnsi="Simplified Arabic"/>
        <w:szCs w:val="16"/>
        <w:rtl/>
      </w:rPr>
      <w:t xml:space="preserve">         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Default="007F4537" w:rsidP="000D2AF9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2015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7A1" w:rsidRDefault="002757A1" w:rsidP="000D2AF9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2015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37" w:rsidRDefault="007F4537" w:rsidP="000D2AF9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2015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                               </w:t>
    </w:r>
    <w:r>
      <w:rPr>
        <w:rFonts w:ascii="Simplified Arabic" w:hAnsi="Simplified Arabic"/>
        <w:szCs w:val="16"/>
        <w:rtl/>
      </w:rPr>
      <w:t xml:space="preserve">  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5008A"/>
    <w:multiLevelType w:val="hybridMultilevel"/>
    <w:tmpl w:val="A8EC1614"/>
    <w:lvl w:ilvl="0" w:tplc="2CBA34F4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1" w:tplc="C720D350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50A2A7EA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53068828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05EC762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A04E7FA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4934C3D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F86F262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449C7C1A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4420718"/>
    <w:multiLevelType w:val="hybridMultilevel"/>
    <w:tmpl w:val="E7121D34"/>
    <w:lvl w:ilvl="0" w:tplc="D506DD46">
      <w:numFmt w:val="bullet"/>
      <w:lvlText w:val="-"/>
      <w:lvlJc w:val="left"/>
      <w:pPr>
        <w:tabs>
          <w:tab w:val="num" w:pos="786"/>
        </w:tabs>
        <w:ind w:left="786" w:right="786" w:hanging="360"/>
      </w:pPr>
      <w:rPr>
        <w:rFonts w:ascii="Times New Roman" w:eastAsia="Times New Roman" w:hAnsi="Times New Roman" w:cs="Simplified Arabic" w:hint="default"/>
      </w:rPr>
    </w:lvl>
    <w:lvl w:ilvl="1" w:tplc="7D4C48A8" w:tentative="1">
      <w:start w:val="1"/>
      <w:numFmt w:val="bullet"/>
      <w:lvlText w:val="o"/>
      <w:lvlJc w:val="left"/>
      <w:pPr>
        <w:tabs>
          <w:tab w:val="num" w:pos="1506"/>
        </w:tabs>
        <w:ind w:left="1506" w:right="1506" w:hanging="360"/>
      </w:pPr>
      <w:rPr>
        <w:rFonts w:ascii="Courier New" w:hAnsi="Courier New" w:hint="default"/>
      </w:rPr>
    </w:lvl>
    <w:lvl w:ilvl="2" w:tplc="A2ECCD14" w:tentative="1">
      <w:start w:val="1"/>
      <w:numFmt w:val="bullet"/>
      <w:lvlText w:val=""/>
      <w:lvlJc w:val="left"/>
      <w:pPr>
        <w:tabs>
          <w:tab w:val="num" w:pos="2226"/>
        </w:tabs>
        <w:ind w:left="2226" w:right="2226" w:hanging="360"/>
      </w:pPr>
      <w:rPr>
        <w:rFonts w:ascii="Wingdings" w:hAnsi="Wingdings" w:hint="default"/>
      </w:rPr>
    </w:lvl>
    <w:lvl w:ilvl="3" w:tplc="1CCE559E" w:tentative="1">
      <w:start w:val="1"/>
      <w:numFmt w:val="bullet"/>
      <w:lvlText w:val=""/>
      <w:lvlJc w:val="left"/>
      <w:pPr>
        <w:tabs>
          <w:tab w:val="num" w:pos="2946"/>
        </w:tabs>
        <w:ind w:left="2946" w:right="2946" w:hanging="360"/>
      </w:pPr>
      <w:rPr>
        <w:rFonts w:ascii="Symbol" w:hAnsi="Symbol" w:hint="default"/>
      </w:rPr>
    </w:lvl>
    <w:lvl w:ilvl="4" w:tplc="05ECAC4A" w:tentative="1">
      <w:start w:val="1"/>
      <w:numFmt w:val="bullet"/>
      <w:lvlText w:val="o"/>
      <w:lvlJc w:val="left"/>
      <w:pPr>
        <w:tabs>
          <w:tab w:val="num" w:pos="3666"/>
        </w:tabs>
        <w:ind w:left="3666" w:right="3666" w:hanging="360"/>
      </w:pPr>
      <w:rPr>
        <w:rFonts w:ascii="Courier New" w:hAnsi="Courier New" w:hint="default"/>
      </w:rPr>
    </w:lvl>
    <w:lvl w:ilvl="5" w:tplc="473A043E" w:tentative="1">
      <w:start w:val="1"/>
      <w:numFmt w:val="bullet"/>
      <w:lvlText w:val=""/>
      <w:lvlJc w:val="left"/>
      <w:pPr>
        <w:tabs>
          <w:tab w:val="num" w:pos="4386"/>
        </w:tabs>
        <w:ind w:left="4386" w:right="4386" w:hanging="360"/>
      </w:pPr>
      <w:rPr>
        <w:rFonts w:ascii="Wingdings" w:hAnsi="Wingdings" w:hint="default"/>
      </w:rPr>
    </w:lvl>
    <w:lvl w:ilvl="6" w:tplc="11404812" w:tentative="1">
      <w:start w:val="1"/>
      <w:numFmt w:val="bullet"/>
      <w:lvlText w:val=""/>
      <w:lvlJc w:val="left"/>
      <w:pPr>
        <w:tabs>
          <w:tab w:val="num" w:pos="5106"/>
        </w:tabs>
        <w:ind w:left="5106" w:right="5106" w:hanging="360"/>
      </w:pPr>
      <w:rPr>
        <w:rFonts w:ascii="Symbol" w:hAnsi="Symbol" w:hint="default"/>
      </w:rPr>
    </w:lvl>
    <w:lvl w:ilvl="7" w:tplc="3C307852" w:tentative="1">
      <w:start w:val="1"/>
      <w:numFmt w:val="bullet"/>
      <w:lvlText w:val="o"/>
      <w:lvlJc w:val="left"/>
      <w:pPr>
        <w:tabs>
          <w:tab w:val="num" w:pos="5826"/>
        </w:tabs>
        <w:ind w:left="5826" w:right="5826" w:hanging="360"/>
      </w:pPr>
      <w:rPr>
        <w:rFonts w:ascii="Courier New" w:hAnsi="Courier New" w:hint="default"/>
      </w:rPr>
    </w:lvl>
    <w:lvl w:ilvl="8" w:tplc="6ED44BC8" w:tentative="1">
      <w:start w:val="1"/>
      <w:numFmt w:val="bullet"/>
      <w:lvlText w:val=""/>
      <w:lvlJc w:val="left"/>
      <w:pPr>
        <w:tabs>
          <w:tab w:val="num" w:pos="6546"/>
        </w:tabs>
        <w:ind w:left="6546" w:righ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3450E"/>
    <w:rsid w:val="000023F4"/>
    <w:rsid w:val="00005A83"/>
    <w:rsid w:val="0003112E"/>
    <w:rsid w:val="00044FB3"/>
    <w:rsid w:val="00056EEB"/>
    <w:rsid w:val="00057983"/>
    <w:rsid w:val="000623CA"/>
    <w:rsid w:val="00067F19"/>
    <w:rsid w:val="000758A5"/>
    <w:rsid w:val="000804BB"/>
    <w:rsid w:val="00080B02"/>
    <w:rsid w:val="00084790"/>
    <w:rsid w:val="000848A6"/>
    <w:rsid w:val="00087610"/>
    <w:rsid w:val="00087855"/>
    <w:rsid w:val="00094567"/>
    <w:rsid w:val="000A2F54"/>
    <w:rsid w:val="000A397C"/>
    <w:rsid w:val="000B22AA"/>
    <w:rsid w:val="000B69C6"/>
    <w:rsid w:val="000B6A59"/>
    <w:rsid w:val="000C4E2B"/>
    <w:rsid w:val="000C7EC1"/>
    <w:rsid w:val="000D190D"/>
    <w:rsid w:val="000D2AF9"/>
    <w:rsid w:val="000E4643"/>
    <w:rsid w:val="000E5A33"/>
    <w:rsid w:val="000E777F"/>
    <w:rsid w:val="000F4A15"/>
    <w:rsid w:val="00101C14"/>
    <w:rsid w:val="00110592"/>
    <w:rsid w:val="0011259A"/>
    <w:rsid w:val="00116FA6"/>
    <w:rsid w:val="00117923"/>
    <w:rsid w:val="00120885"/>
    <w:rsid w:val="0014469D"/>
    <w:rsid w:val="00153B74"/>
    <w:rsid w:val="00155B2A"/>
    <w:rsid w:val="00164C3B"/>
    <w:rsid w:val="00174AF7"/>
    <w:rsid w:val="00185E57"/>
    <w:rsid w:val="0019693C"/>
    <w:rsid w:val="001A5313"/>
    <w:rsid w:val="001C2B10"/>
    <w:rsid w:val="001C40E6"/>
    <w:rsid w:val="001C56F9"/>
    <w:rsid w:val="001D3124"/>
    <w:rsid w:val="001E0D94"/>
    <w:rsid w:val="001E0E00"/>
    <w:rsid w:val="001E3D27"/>
    <w:rsid w:val="001E3E80"/>
    <w:rsid w:val="001F5AE9"/>
    <w:rsid w:val="00206DB7"/>
    <w:rsid w:val="002104D1"/>
    <w:rsid w:val="00211876"/>
    <w:rsid w:val="00216478"/>
    <w:rsid w:val="00260821"/>
    <w:rsid w:val="00264852"/>
    <w:rsid w:val="002667FE"/>
    <w:rsid w:val="00270282"/>
    <w:rsid w:val="002719F8"/>
    <w:rsid w:val="0027501F"/>
    <w:rsid w:val="002757A1"/>
    <w:rsid w:val="0028394C"/>
    <w:rsid w:val="00291777"/>
    <w:rsid w:val="00293DDD"/>
    <w:rsid w:val="0029417E"/>
    <w:rsid w:val="002A17A6"/>
    <w:rsid w:val="002B2D42"/>
    <w:rsid w:val="002B34F5"/>
    <w:rsid w:val="002B4F9E"/>
    <w:rsid w:val="002C5551"/>
    <w:rsid w:val="002D18E5"/>
    <w:rsid w:val="002E2124"/>
    <w:rsid w:val="002F3810"/>
    <w:rsid w:val="002F4EAD"/>
    <w:rsid w:val="002F6C02"/>
    <w:rsid w:val="00301148"/>
    <w:rsid w:val="00304C23"/>
    <w:rsid w:val="00317C1C"/>
    <w:rsid w:val="00322B33"/>
    <w:rsid w:val="0032323C"/>
    <w:rsid w:val="003422D6"/>
    <w:rsid w:val="0034673E"/>
    <w:rsid w:val="00351597"/>
    <w:rsid w:val="00353087"/>
    <w:rsid w:val="003541EC"/>
    <w:rsid w:val="00357490"/>
    <w:rsid w:val="00357F2F"/>
    <w:rsid w:val="00361BA2"/>
    <w:rsid w:val="00362172"/>
    <w:rsid w:val="0036291F"/>
    <w:rsid w:val="00364216"/>
    <w:rsid w:val="00366447"/>
    <w:rsid w:val="00367394"/>
    <w:rsid w:val="0036769A"/>
    <w:rsid w:val="0037088C"/>
    <w:rsid w:val="00372904"/>
    <w:rsid w:val="003742F1"/>
    <w:rsid w:val="0038097F"/>
    <w:rsid w:val="0038363C"/>
    <w:rsid w:val="00390AB4"/>
    <w:rsid w:val="00392FE1"/>
    <w:rsid w:val="00393BD9"/>
    <w:rsid w:val="003A3032"/>
    <w:rsid w:val="003B1E58"/>
    <w:rsid w:val="003B5A5E"/>
    <w:rsid w:val="003B5BB3"/>
    <w:rsid w:val="003B70F1"/>
    <w:rsid w:val="003C7D1E"/>
    <w:rsid w:val="003D7B8E"/>
    <w:rsid w:val="003E4AF7"/>
    <w:rsid w:val="003E5A4B"/>
    <w:rsid w:val="003E6A0A"/>
    <w:rsid w:val="00403F9A"/>
    <w:rsid w:val="00412C39"/>
    <w:rsid w:val="00415093"/>
    <w:rsid w:val="00417B91"/>
    <w:rsid w:val="004300D7"/>
    <w:rsid w:val="00432B53"/>
    <w:rsid w:val="004364D7"/>
    <w:rsid w:val="00442831"/>
    <w:rsid w:val="00442A03"/>
    <w:rsid w:val="004475B6"/>
    <w:rsid w:val="004504D8"/>
    <w:rsid w:val="00450D43"/>
    <w:rsid w:val="00453896"/>
    <w:rsid w:val="0046134D"/>
    <w:rsid w:val="0046276A"/>
    <w:rsid w:val="004632F9"/>
    <w:rsid w:val="0046421D"/>
    <w:rsid w:val="00465BB7"/>
    <w:rsid w:val="00472713"/>
    <w:rsid w:val="00473C36"/>
    <w:rsid w:val="004745BF"/>
    <w:rsid w:val="00476874"/>
    <w:rsid w:val="00476E76"/>
    <w:rsid w:val="00487D65"/>
    <w:rsid w:val="00492340"/>
    <w:rsid w:val="004926DA"/>
    <w:rsid w:val="0049626D"/>
    <w:rsid w:val="004A1447"/>
    <w:rsid w:val="004A4EDA"/>
    <w:rsid w:val="004B3351"/>
    <w:rsid w:val="004B6F23"/>
    <w:rsid w:val="004C0DBC"/>
    <w:rsid w:val="004C3F06"/>
    <w:rsid w:val="004C7D2C"/>
    <w:rsid w:val="004D1578"/>
    <w:rsid w:val="004D5BAF"/>
    <w:rsid w:val="004E1163"/>
    <w:rsid w:val="004E38A8"/>
    <w:rsid w:val="004F167C"/>
    <w:rsid w:val="004F78F3"/>
    <w:rsid w:val="00500CD3"/>
    <w:rsid w:val="0050222F"/>
    <w:rsid w:val="00511F8D"/>
    <w:rsid w:val="00516C8C"/>
    <w:rsid w:val="00522A00"/>
    <w:rsid w:val="00525FC2"/>
    <w:rsid w:val="005270D1"/>
    <w:rsid w:val="00543B41"/>
    <w:rsid w:val="0055199F"/>
    <w:rsid w:val="005630C1"/>
    <w:rsid w:val="0057005C"/>
    <w:rsid w:val="005722D4"/>
    <w:rsid w:val="00573BE6"/>
    <w:rsid w:val="00574FDB"/>
    <w:rsid w:val="00576D1F"/>
    <w:rsid w:val="00590CC8"/>
    <w:rsid w:val="00593570"/>
    <w:rsid w:val="00595A54"/>
    <w:rsid w:val="005A31AA"/>
    <w:rsid w:val="005B4092"/>
    <w:rsid w:val="005B55AA"/>
    <w:rsid w:val="005C08FC"/>
    <w:rsid w:val="005C48B0"/>
    <w:rsid w:val="005D0DB9"/>
    <w:rsid w:val="005D2516"/>
    <w:rsid w:val="005D25E3"/>
    <w:rsid w:val="005D26DE"/>
    <w:rsid w:val="005D79E6"/>
    <w:rsid w:val="005E51F0"/>
    <w:rsid w:val="005F0A0A"/>
    <w:rsid w:val="005F19F0"/>
    <w:rsid w:val="005F3D94"/>
    <w:rsid w:val="005F44DC"/>
    <w:rsid w:val="00604FC3"/>
    <w:rsid w:val="00607D2C"/>
    <w:rsid w:val="0061294F"/>
    <w:rsid w:val="00612D77"/>
    <w:rsid w:val="006150F1"/>
    <w:rsid w:val="0063334F"/>
    <w:rsid w:val="00640469"/>
    <w:rsid w:val="006473C9"/>
    <w:rsid w:val="00666774"/>
    <w:rsid w:val="00675234"/>
    <w:rsid w:val="0067583F"/>
    <w:rsid w:val="00677375"/>
    <w:rsid w:val="00680574"/>
    <w:rsid w:val="00691D01"/>
    <w:rsid w:val="00695CBA"/>
    <w:rsid w:val="0069764E"/>
    <w:rsid w:val="006A2172"/>
    <w:rsid w:val="006B0CFB"/>
    <w:rsid w:val="006C3574"/>
    <w:rsid w:val="006C3D86"/>
    <w:rsid w:val="006C4F8C"/>
    <w:rsid w:val="006C5883"/>
    <w:rsid w:val="006C65B9"/>
    <w:rsid w:val="006C6E55"/>
    <w:rsid w:val="006D40AC"/>
    <w:rsid w:val="006D5E3F"/>
    <w:rsid w:val="006E1750"/>
    <w:rsid w:val="006E4AD5"/>
    <w:rsid w:val="006F173A"/>
    <w:rsid w:val="006F3F29"/>
    <w:rsid w:val="006F4763"/>
    <w:rsid w:val="006F6530"/>
    <w:rsid w:val="00700D5B"/>
    <w:rsid w:val="00704638"/>
    <w:rsid w:val="007053B2"/>
    <w:rsid w:val="0071227D"/>
    <w:rsid w:val="007123F0"/>
    <w:rsid w:val="007251C3"/>
    <w:rsid w:val="00731D32"/>
    <w:rsid w:val="00732242"/>
    <w:rsid w:val="00733338"/>
    <w:rsid w:val="00735FEB"/>
    <w:rsid w:val="00745636"/>
    <w:rsid w:val="00746439"/>
    <w:rsid w:val="00747E32"/>
    <w:rsid w:val="007620F6"/>
    <w:rsid w:val="00763EF3"/>
    <w:rsid w:val="007669D8"/>
    <w:rsid w:val="00767268"/>
    <w:rsid w:val="00783AE6"/>
    <w:rsid w:val="0078546E"/>
    <w:rsid w:val="00790199"/>
    <w:rsid w:val="007912EA"/>
    <w:rsid w:val="007B41BD"/>
    <w:rsid w:val="007C4057"/>
    <w:rsid w:val="007C5295"/>
    <w:rsid w:val="007D1CF2"/>
    <w:rsid w:val="007D210C"/>
    <w:rsid w:val="007D23CD"/>
    <w:rsid w:val="007D3B4E"/>
    <w:rsid w:val="007E2426"/>
    <w:rsid w:val="007E58BD"/>
    <w:rsid w:val="007F04CB"/>
    <w:rsid w:val="007F15C3"/>
    <w:rsid w:val="007F4537"/>
    <w:rsid w:val="008000C2"/>
    <w:rsid w:val="00807DF6"/>
    <w:rsid w:val="00821287"/>
    <w:rsid w:val="00822DCA"/>
    <w:rsid w:val="00825F44"/>
    <w:rsid w:val="0084581C"/>
    <w:rsid w:val="00846B5D"/>
    <w:rsid w:val="008474F7"/>
    <w:rsid w:val="0085076B"/>
    <w:rsid w:val="00852B2B"/>
    <w:rsid w:val="00854B39"/>
    <w:rsid w:val="008846EA"/>
    <w:rsid w:val="00885105"/>
    <w:rsid w:val="008919C8"/>
    <w:rsid w:val="00895EF7"/>
    <w:rsid w:val="008979FB"/>
    <w:rsid w:val="008A4F8B"/>
    <w:rsid w:val="008B41E1"/>
    <w:rsid w:val="008C0547"/>
    <w:rsid w:val="008C702B"/>
    <w:rsid w:val="008D0063"/>
    <w:rsid w:val="008D6968"/>
    <w:rsid w:val="008D7544"/>
    <w:rsid w:val="008E4E62"/>
    <w:rsid w:val="008F269E"/>
    <w:rsid w:val="008F7BD3"/>
    <w:rsid w:val="00910BD9"/>
    <w:rsid w:val="00913C26"/>
    <w:rsid w:val="00930AB7"/>
    <w:rsid w:val="0093111F"/>
    <w:rsid w:val="0093385F"/>
    <w:rsid w:val="009339C3"/>
    <w:rsid w:val="00935742"/>
    <w:rsid w:val="009403B5"/>
    <w:rsid w:val="0095118D"/>
    <w:rsid w:val="00961F09"/>
    <w:rsid w:val="00982B49"/>
    <w:rsid w:val="009866A0"/>
    <w:rsid w:val="009962A6"/>
    <w:rsid w:val="00997254"/>
    <w:rsid w:val="009A4DD2"/>
    <w:rsid w:val="009B18A9"/>
    <w:rsid w:val="009B19EA"/>
    <w:rsid w:val="009B4097"/>
    <w:rsid w:val="009C70CC"/>
    <w:rsid w:val="009D393B"/>
    <w:rsid w:val="009E436D"/>
    <w:rsid w:val="009E6699"/>
    <w:rsid w:val="009E7231"/>
    <w:rsid w:val="00A01D0C"/>
    <w:rsid w:val="00A02A9A"/>
    <w:rsid w:val="00A1384A"/>
    <w:rsid w:val="00A1462B"/>
    <w:rsid w:val="00A157CC"/>
    <w:rsid w:val="00A25D6E"/>
    <w:rsid w:val="00A3708D"/>
    <w:rsid w:val="00A43F05"/>
    <w:rsid w:val="00A47C71"/>
    <w:rsid w:val="00A50CD8"/>
    <w:rsid w:val="00A54C8C"/>
    <w:rsid w:val="00A54FE6"/>
    <w:rsid w:val="00A73554"/>
    <w:rsid w:val="00A8638D"/>
    <w:rsid w:val="00A93343"/>
    <w:rsid w:val="00A97932"/>
    <w:rsid w:val="00AA1C4E"/>
    <w:rsid w:val="00AA262C"/>
    <w:rsid w:val="00AA549F"/>
    <w:rsid w:val="00AA6859"/>
    <w:rsid w:val="00AB30E4"/>
    <w:rsid w:val="00AB3EC8"/>
    <w:rsid w:val="00AB41DC"/>
    <w:rsid w:val="00AC4DBF"/>
    <w:rsid w:val="00AC5423"/>
    <w:rsid w:val="00AC606A"/>
    <w:rsid w:val="00AC6CF1"/>
    <w:rsid w:val="00AD0F2C"/>
    <w:rsid w:val="00AD56F8"/>
    <w:rsid w:val="00AE46A6"/>
    <w:rsid w:val="00AE5F5B"/>
    <w:rsid w:val="00AF3720"/>
    <w:rsid w:val="00AF6204"/>
    <w:rsid w:val="00B00562"/>
    <w:rsid w:val="00B06D0C"/>
    <w:rsid w:val="00B24F06"/>
    <w:rsid w:val="00B35B57"/>
    <w:rsid w:val="00B36E54"/>
    <w:rsid w:val="00B45D4D"/>
    <w:rsid w:val="00B81BB1"/>
    <w:rsid w:val="00B82813"/>
    <w:rsid w:val="00B8359E"/>
    <w:rsid w:val="00B916D3"/>
    <w:rsid w:val="00BA55E1"/>
    <w:rsid w:val="00BB6E01"/>
    <w:rsid w:val="00BC3830"/>
    <w:rsid w:val="00BD23E1"/>
    <w:rsid w:val="00BD64BB"/>
    <w:rsid w:val="00BD6F77"/>
    <w:rsid w:val="00BE15CF"/>
    <w:rsid w:val="00BE67A9"/>
    <w:rsid w:val="00BF0F0F"/>
    <w:rsid w:val="00BF1A2A"/>
    <w:rsid w:val="00BF23F0"/>
    <w:rsid w:val="00C056B6"/>
    <w:rsid w:val="00C1301D"/>
    <w:rsid w:val="00C258A6"/>
    <w:rsid w:val="00C319D9"/>
    <w:rsid w:val="00C340B3"/>
    <w:rsid w:val="00C367B7"/>
    <w:rsid w:val="00C37CD0"/>
    <w:rsid w:val="00C41D30"/>
    <w:rsid w:val="00C44319"/>
    <w:rsid w:val="00C46062"/>
    <w:rsid w:val="00C47E96"/>
    <w:rsid w:val="00C519D6"/>
    <w:rsid w:val="00C53B34"/>
    <w:rsid w:val="00C61BB3"/>
    <w:rsid w:val="00C85784"/>
    <w:rsid w:val="00C90640"/>
    <w:rsid w:val="00C91042"/>
    <w:rsid w:val="00C930BB"/>
    <w:rsid w:val="00C97F73"/>
    <w:rsid w:val="00CB085B"/>
    <w:rsid w:val="00CB4621"/>
    <w:rsid w:val="00CC09F8"/>
    <w:rsid w:val="00CC239E"/>
    <w:rsid w:val="00CC5EA1"/>
    <w:rsid w:val="00CC6711"/>
    <w:rsid w:val="00CC6735"/>
    <w:rsid w:val="00CD256C"/>
    <w:rsid w:val="00CE1DBE"/>
    <w:rsid w:val="00CE33F3"/>
    <w:rsid w:val="00CF0D78"/>
    <w:rsid w:val="00D02394"/>
    <w:rsid w:val="00D040F2"/>
    <w:rsid w:val="00D04771"/>
    <w:rsid w:val="00D14EE4"/>
    <w:rsid w:val="00D1643C"/>
    <w:rsid w:val="00D26F88"/>
    <w:rsid w:val="00D27178"/>
    <w:rsid w:val="00D31AF9"/>
    <w:rsid w:val="00D3447C"/>
    <w:rsid w:val="00D35567"/>
    <w:rsid w:val="00D35B46"/>
    <w:rsid w:val="00D37E17"/>
    <w:rsid w:val="00D433FC"/>
    <w:rsid w:val="00D44D05"/>
    <w:rsid w:val="00D51CC6"/>
    <w:rsid w:val="00D61651"/>
    <w:rsid w:val="00D62DAD"/>
    <w:rsid w:val="00D66FFA"/>
    <w:rsid w:val="00D922AA"/>
    <w:rsid w:val="00D9782B"/>
    <w:rsid w:val="00DA1078"/>
    <w:rsid w:val="00DA1449"/>
    <w:rsid w:val="00DB2C1D"/>
    <w:rsid w:val="00DB6E73"/>
    <w:rsid w:val="00DC03AF"/>
    <w:rsid w:val="00DC1403"/>
    <w:rsid w:val="00DC2461"/>
    <w:rsid w:val="00DC4818"/>
    <w:rsid w:val="00DE2997"/>
    <w:rsid w:val="00DE39DC"/>
    <w:rsid w:val="00DE4C2E"/>
    <w:rsid w:val="00DE5E6F"/>
    <w:rsid w:val="00DE6444"/>
    <w:rsid w:val="00DE6B90"/>
    <w:rsid w:val="00DE7349"/>
    <w:rsid w:val="00DF12A0"/>
    <w:rsid w:val="00DF1DCE"/>
    <w:rsid w:val="00DF3C9D"/>
    <w:rsid w:val="00DF3E54"/>
    <w:rsid w:val="00E0118E"/>
    <w:rsid w:val="00E01408"/>
    <w:rsid w:val="00E26596"/>
    <w:rsid w:val="00E277AB"/>
    <w:rsid w:val="00E368CD"/>
    <w:rsid w:val="00E6228B"/>
    <w:rsid w:val="00E722F4"/>
    <w:rsid w:val="00E7323A"/>
    <w:rsid w:val="00E80612"/>
    <w:rsid w:val="00E879CB"/>
    <w:rsid w:val="00EB7E22"/>
    <w:rsid w:val="00EC0059"/>
    <w:rsid w:val="00EC3695"/>
    <w:rsid w:val="00EC52C3"/>
    <w:rsid w:val="00EC557F"/>
    <w:rsid w:val="00ED3154"/>
    <w:rsid w:val="00ED3263"/>
    <w:rsid w:val="00EE20A0"/>
    <w:rsid w:val="00EE27B5"/>
    <w:rsid w:val="00EE2DC8"/>
    <w:rsid w:val="00EE3C83"/>
    <w:rsid w:val="00EF033F"/>
    <w:rsid w:val="00F01B64"/>
    <w:rsid w:val="00F02AB7"/>
    <w:rsid w:val="00F04E6B"/>
    <w:rsid w:val="00F146DA"/>
    <w:rsid w:val="00F147A7"/>
    <w:rsid w:val="00F15A6C"/>
    <w:rsid w:val="00F20BD5"/>
    <w:rsid w:val="00F2362A"/>
    <w:rsid w:val="00F25C98"/>
    <w:rsid w:val="00F3167A"/>
    <w:rsid w:val="00F3450E"/>
    <w:rsid w:val="00F43804"/>
    <w:rsid w:val="00F603F3"/>
    <w:rsid w:val="00F66508"/>
    <w:rsid w:val="00F87E0B"/>
    <w:rsid w:val="00F9566C"/>
    <w:rsid w:val="00F97639"/>
    <w:rsid w:val="00FA2A6F"/>
    <w:rsid w:val="00FB18C0"/>
    <w:rsid w:val="00FB4428"/>
    <w:rsid w:val="00FB5DBE"/>
    <w:rsid w:val="00FB5E34"/>
    <w:rsid w:val="00FC1CB3"/>
    <w:rsid w:val="00FC4001"/>
    <w:rsid w:val="00FC459D"/>
    <w:rsid w:val="00FC7E0C"/>
    <w:rsid w:val="00FD16B0"/>
    <w:rsid w:val="00FD2C96"/>
    <w:rsid w:val="00FD450B"/>
    <w:rsid w:val="00FE086F"/>
    <w:rsid w:val="00FE68A3"/>
    <w:rsid w:val="00FF1905"/>
    <w:rsid w:val="00FF6726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5C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087855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087855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7855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87855"/>
    <w:pPr>
      <w:keepNext/>
      <w:jc w:val="both"/>
      <w:outlineLvl w:val="3"/>
    </w:pPr>
    <w:rPr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87855"/>
    <w:pPr>
      <w:keepNext/>
      <w:ind w:left="-142" w:right="-142"/>
      <w:jc w:val="lowKashida"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087855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87855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087855"/>
    <w:pPr>
      <w:keepNext/>
      <w:bidi w:val="0"/>
      <w:ind w:left="-108" w:right="-108"/>
      <w:jc w:val="center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087855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878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87855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087855"/>
    <w:pPr>
      <w:jc w:val="lowKashida"/>
    </w:pPr>
    <w:rPr>
      <w:noProof w:val="0"/>
      <w:snapToGrid w:val="0"/>
    </w:rPr>
  </w:style>
  <w:style w:type="paragraph" w:styleId="BodyText3">
    <w:name w:val="Body Text 3"/>
    <w:basedOn w:val="Normal"/>
    <w:semiHidden/>
    <w:rsid w:val="00087855"/>
    <w:pPr>
      <w:jc w:val="lowKashida"/>
    </w:pPr>
    <w:rPr>
      <w:noProof w:val="0"/>
    </w:rPr>
  </w:style>
  <w:style w:type="character" w:styleId="PageNumber">
    <w:name w:val="page number"/>
    <w:basedOn w:val="DefaultParagraphFont"/>
    <w:semiHidden/>
    <w:rsid w:val="00087855"/>
  </w:style>
  <w:style w:type="paragraph" w:styleId="BodyText">
    <w:name w:val="Body Text"/>
    <w:basedOn w:val="Normal"/>
    <w:semiHidden/>
    <w:rsid w:val="00087855"/>
    <w:pPr>
      <w:ind w:left="-142" w:right="-142"/>
      <w:jc w:val="lowKashida"/>
    </w:pPr>
    <w:rPr>
      <w:noProof w:val="0"/>
      <w:sz w:val="20"/>
    </w:rPr>
  </w:style>
  <w:style w:type="paragraph" w:styleId="Title">
    <w:name w:val="Title"/>
    <w:basedOn w:val="Normal"/>
    <w:link w:val="TitleChar"/>
    <w:qFormat/>
    <w:rsid w:val="00087855"/>
    <w:pPr>
      <w:jc w:val="center"/>
    </w:pPr>
    <w:rPr>
      <w:b/>
      <w:bCs/>
      <w:szCs w:val="28"/>
    </w:rPr>
  </w:style>
  <w:style w:type="paragraph" w:customStyle="1" w:styleId="xl46">
    <w:name w:val="xl46"/>
    <w:basedOn w:val="Normal"/>
    <w:rsid w:val="00087855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noProof w:val="0"/>
      <w:sz w:val="18"/>
      <w:szCs w:val="18"/>
      <w:lang w:eastAsia="ar-SA"/>
    </w:rPr>
  </w:style>
  <w:style w:type="paragraph" w:styleId="BodyText2">
    <w:name w:val="Body Text 2"/>
    <w:basedOn w:val="Normal"/>
    <w:semiHidden/>
    <w:rsid w:val="00087855"/>
    <w:pPr>
      <w:ind w:right="-142"/>
      <w:jc w:val="lowKashida"/>
    </w:pPr>
    <w:rPr>
      <w:color w:val="FF000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3574"/>
    <w:rPr>
      <w:rFonts w:cs="Simplified Arabic"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2B34F5"/>
    <w:rPr>
      <w:rFonts w:cs="Simplified Arabic"/>
      <w:b/>
      <w:b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B34F5"/>
    <w:rPr>
      <w:rFonts w:cs="Simplified Arabic"/>
      <w:b/>
      <w:bCs/>
      <w:noProof/>
    </w:rPr>
  </w:style>
  <w:style w:type="character" w:customStyle="1" w:styleId="Heading6Char">
    <w:name w:val="Heading 6 Char"/>
    <w:basedOn w:val="DefaultParagraphFont"/>
    <w:link w:val="Heading6"/>
    <w:rsid w:val="002B34F5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B34F5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2B34F5"/>
    <w:rPr>
      <w:rFonts w:cs="Simplified Arabic"/>
      <w:b/>
      <w:bCs/>
      <w:noProof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F7177"/>
    <w:rPr>
      <w:rFonts w:cs="Simplified Arabic"/>
      <w:b/>
      <w:bCs/>
      <w:noProof/>
      <w:szCs w:val="28"/>
    </w:rPr>
  </w:style>
  <w:style w:type="table" w:styleId="TableGrid">
    <w:name w:val="Table Grid"/>
    <w:basedOn w:val="TableNormal"/>
    <w:uiPriority w:val="59"/>
    <w:rsid w:val="00FF7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B3"/>
    <w:rPr>
      <w:rFonts w:ascii="Tahoma" w:hAnsi="Tahoma" w:cs="Tahoma"/>
      <w:noProof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3E4AF7"/>
    <w:rPr>
      <w:rFonts w:cs="Simplified Arabic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7005C"/>
    <w:rPr>
      <w:rFonts w:cs="Simplified Arabic"/>
      <w:b/>
      <w:bCs/>
      <w:sz w:val="28"/>
      <w:szCs w:val="28"/>
      <w:lang w:eastAsia="ar-SA"/>
    </w:rPr>
  </w:style>
  <w:style w:type="character" w:customStyle="1" w:styleId="Heading7Char">
    <w:name w:val="Heading 7 Char"/>
    <w:basedOn w:val="DefaultParagraphFont"/>
    <w:link w:val="Heading7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D393B"/>
    <w:rPr>
      <w:rFonts w:cs="Simplified Arabic"/>
      <w:noProof/>
      <w:sz w:val="24"/>
    </w:rPr>
  </w:style>
  <w:style w:type="paragraph" w:customStyle="1" w:styleId="xl28">
    <w:name w:val="xl28"/>
    <w:basedOn w:val="Normal"/>
    <w:rsid w:val="004428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646800694415819"/>
          <c:y val="0.12061105921081899"/>
          <c:w val="0.87311374502368666"/>
          <c:h val="0.7374517374517376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الواردات  Imports</c:v>
                </c:pt>
              </c:strCache>
            </c:strRef>
          </c:tx>
          <c:spPr>
            <a:ln w="25358">
              <a:solidFill>
                <a:srgbClr val="99CC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Sheet1!$B$1:$U$1</c:f>
              <c:numCache>
                <c:formatCode>General</c:formatCode>
                <c:ptCount val="20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  <c:pt idx="18">
                  <c:v>2013</c:v>
                </c:pt>
                <c:pt idx="19">
                  <c:v>2014</c:v>
                </c:pt>
              </c:numCache>
            </c:numRef>
          </c:cat>
          <c:val>
            <c:numRef>
              <c:f>Sheet1!$B$2:$U$2</c:f>
              <c:numCache>
                <c:formatCode>General</c:formatCode>
                <c:ptCount val="20"/>
                <c:pt idx="0">
                  <c:v>1658.2</c:v>
                </c:pt>
                <c:pt idx="1">
                  <c:v>2016.1</c:v>
                </c:pt>
                <c:pt idx="2">
                  <c:v>2238.6</c:v>
                </c:pt>
                <c:pt idx="3">
                  <c:v>2375.1</c:v>
                </c:pt>
                <c:pt idx="4">
                  <c:v>3007.2</c:v>
                </c:pt>
                <c:pt idx="5">
                  <c:v>2382.8000000000002</c:v>
                </c:pt>
                <c:pt idx="6">
                  <c:v>2033.6</c:v>
                </c:pt>
                <c:pt idx="7">
                  <c:v>1515.6</c:v>
                </c:pt>
                <c:pt idx="8">
                  <c:v>1800.2</c:v>
                </c:pt>
                <c:pt idx="9">
                  <c:v>2373.1999999999998</c:v>
                </c:pt>
                <c:pt idx="10">
                  <c:v>2666.8</c:v>
                </c:pt>
                <c:pt idx="11">
                  <c:v>2758.7</c:v>
                </c:pt>
                <c:pt idx="12">
                  <c:v>3284</c:v>
                </c:pt>
                <c:pt idx="13">
                  <c:v>3466.2</c:v>
                </c:pt>
                <c:pt idx="14">
                  <c:v>3600.7</c:v>
                </c:pt>
                <c:pt idx="15">
                  <c:v>3958.5</c:v>
                </c:pt>
                <c:pt idx="16">
                  <c:v>4373.6000000000004</c:v>
                </c:pt>
                <c:pt idx="17">
                  <c:v>4697.4000000000005</c:v>
                </c:pt>
                <c:pt idx="18">
                  <c:v>5163.9000000000005</c:v>
                </c:pt>
                <c:pt idx="19">
                  <c:v>5683.2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الصادرات  Exports</c:v>
                </c:pt>
              </c:strCache>
            </c:strRef>
          </c:tx>
          <c:spPr>
            <a:ln w="12679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Sheet1!$B$1:$U$1</c:f>
              <c:numCache>
                <c:formatCode>General</c:formatCode>
                <c:ptCount val="20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  <c:pt idx="18">
                  <c:v>2013</c:v>
                </c:pt>
                <c:pt idx="19">
                  <c:v>2014</c:v>
                </c:pt>
              </c:numCache>
            </c:numRef>
          </c:cat>
          <c:val>
            <c:numRef>
              <c:f>Sheet1!$B$3:$U$3</c:f>
              <c:numCache>
                <c:formatCode>General</c:formatCode>
                <c:ptCount val="20"/>
                <c:pt idx="0">
                  <c:v>394.2</c:v>
                </c:pt>
                <c:pt idx="1">
                  <c:v>339.5</c:v>
                </c:pt>
                <c:pt idx="2">
                  <c:v>382.4</c:v>
                </c:pt>
                <c:pt idx="3">
                  <c:v>394.8</c:v>
                </c:pt>
                <c:pt idx="4">
                  <c:v>372.1</c:v>
                </c:pt>
                <c:pt idx="5">
                  <c:v>400.9</c:v>
                </c:pt>
                <c:pt idx="6">
                  <c:v>290.3</c:v>
                </c:pt>
                <c:pt idx="7">
                  <c:v>240.9</c:v>
                </c:pt>
                <c:pt idx="8">
                  <c:v>279.60000000000002</c:v>
                </c:pt>
                <c:pt idx="9">
                  <c:v>312.7</c:v>
                </c:pt>
                <c:pt idx="10">
                  <c:v>335.4</c:v>
                </c:pt>
                <c:pt idx="11">
                  <c:v>366.7</c:v>
                </c:pt>
                <c:pt idx="12">
                  <c:v>512.9</c:v>
                </c:pt>
                <c:pt idx="13">
                  <c:v>558.4</c:v>
                </c:pt>
                <c:pt idx="14">
                  <c:v>518.29999999999995</c:v>
                </c:pt>
                <c:pt idx="15">
                  <c:v>575.5</c:v>
                </c:pt>
                <c:pt idx="16">
                  <c:v>745.6</c:v>
                </c:pt>
                <c:pt idx="17">
                  <c:v>782.4</c:v>
                </c:pt>
                <c:pt idx="18">
                  <c:v>900.6</c:v>
                </c:pt>
                <c:pt idx="19">
                  <c:v>943.7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صافي الميزان التجاري للسلع  Net Trade Balance</c:v>
                </c:pt>
              </c:strCache>
            </c:strRef>
          </c:tx>
          <c:spPr>
            <a:ln w="12679">
              <a:solidFill>
                <a:srgbClr val="808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99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Sheet1!$B$1:$U$1</c:f>
              <c:numCache>
                <c:formatCode>General</c:formatCode>
                <c:ptCount val="20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  <c:pt idx="18">
                  <c:v>2013</c:v>
                </c:pt>
                <c:pt idx="19">
                  <c:v>2014</c:v>
                </c:pt>
              </c:numCache>
            </c:numRef>
          </c:cat>
          <c:val>
            <c:numRef>
              <c:f>Sheet1!$B$4:$U$4</c:f>
              <c:numCache>
                <c:formatCode>General</c:formatCode>
                <c:ptCount val="20"/>
                <c:pt idx="0">
                  <c:v>-1264</c:v>
                </c:pt>
                <c:pt idx="1">
                  <c:v>-1676.6</c:v>
                </c:pt>
                <c:pt idx="2">
                  <c:v>-1856.1</c:v>
                </c:pt>
                <c:pt idx="3">
                  <c:v>-1980.3</c:v>
                </c:pt>
                <c:pt idx="4">
                  <c:v>-2635.1</c:v>
                </c:pt>
                <c:pt idx="5">
                  <c:v>-1982</c:v>
                </c:pt>
                <c:pt idx="6">
                  <c:v>-1743.3</c:v>
                </c:pt>
                <c:pt idx="7">
                  <c:v>-1274.7</c:v>
                </c:pt>
                <c:pt idx="8">
                  <c:v>-1520.5</c:v>
                </c:pt>
                <c:pt idx="9">
                  <c:v>-2060.6</c:v>
                </c:pt>
                <c:pt idx="10">
                  <c:v>-2331.3000000000002</c:v>
                </c:pt>
                <c:pt idx="11">
                  <c:v>-2392</c:v>
                </c:pt>
                <c:pt idx="12">
                  <c:v>-2771.1</c:v>
                </c:pt>
                <c:pt idx="13">
                  <c:v>-2907.7</c:v>
                </c:pt>
                <c:pt idx="14">
                  <c:v>-3082.4</c:v>
                </c:pt>
                <c:pt idx="15">
                  <c:v>-3383</c:v>
                </c:pt>
                <c:pt idx="16">
                  <c:v>-3628</c:v>
                </c:pt>
                <c:pt idx="17">
                  <c:v>-3915</c:v>
                </c:pt>
                <c:pt idx="18">
                  <c:v>-4263.2999999999993</c:v>
                </c:pt>
                <c:pt idx="19">
                  <c:v>-4739.5</c:v>
                </c:pt>
              </c:numCache>
            </c:numRef>
          </c:val>
        </c:ser>
        <c:marker val="1"/>
        <c:axId val="94836608"/>
        <c:axId val="94880512"/>
      </c:lineChart>
      <c:catAx>
        <c:axId val="94836608"/>
        <c:scaling>
          <c:orientation val="minMax"/>
        </c:scaling>
        <c:axPos val="b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lang="ar-SA"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السنة</a:t>
                </a:r>
                <a:r>
                  <a:rPr lang="en-GB" sz="800"/>
                  <a:t> </a:t>
                </a:r>
                <a:r>
                  <a:rPr lang="en-GB" sz="800" baseline="0"/>
                  <a:t> Year  </a:t>
                </a:r>
                <a:endParaRPr lang="ar-SA" sz="800"/>
              </a:p>
            </c:rich>
          </c:tx>
          <c:layout>
            <c:manualLayout>
              <c:xMode val="edge"/>
              <c:yMode val="edge"/>
              <c:x val="0.51706484641638262"/>
              <c:y val="0.91891891891891897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-246000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880512"/>
        <c:crosses val="autoZero"/>
        <c:auto val="1"/>
        <c:lblAlgn val="ctr"/>
        <c:lblOffset val="100"/>
        <c:tickLblSkip val="1"/>
        <c:tickMarkSkip val="1"/>
      </c:catAx>
      <c:valAx>
        <c:axId val="94880512"/>
        <c:scaling>
          <c:orientation val="minMax"/>
        </c:scaling>
        <c:axPos val="l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lang="ar-SA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r>
                  <a:rPr lang="ar-SA" sz="800">
                    <a:latin typeface="Arial" pitchFamily="34" charset="0"/>
                    <a:cs typeface="Arial" pitchFamily="34" charset="0"/>
                  </a:rPr>
                  <a:t>القيمة بالمليون دولار امريكي</a:t>
                </a:r>
                <a:r>
                  <a:rPr lang="ar-AE" sz="800">
                    <a:latin typeface="Arial" pitchFamily="34" charset="0"/>
                    <a:cs typeface="Arial" pitchFamily="34" charset="0"/>
                  </a:rPr>
                  <a:t> </a:t>
                </a:r>
                <a:r>
                  <a:rPr lang="en-GB" sz="800">
                    <a:latin typeface="Arial" pitchFamily="34" charset="0"/>
                    <a:cs typeface="Arial" pitchFamily="34" charset="0"/>
                  </a:rPr>
                  <a:t> Value in Million USD</a:t>
                </a:r>
                <a:endParaRPr lang="ar-SA" sz="8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7.527083700710807E-4"/>
              <c:y val="8.8494684798427745E-2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83660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8.1649373864785463E-2"/>
          <c:y val="2.9347028613352952E-2"/>
          <c:w val="0.89999990415075382"/>
          <c:h val="7.8011873607508539E-2"/>
        </c:manualLayout>
      </c:layout>
      <c:spPr>
        <a:noFill/>
        <a:ln w="3170">
          <a:solidFill>
            <a:srgbClr val="000000"/>
          </a:solidFill>
          <a:prstDash val="solid"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 pitchFamily="34" charset="0"/>
              <a:ea typeface="Arial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solidFill>
      <a:srgbClr val="FFFFFF"/>
    </a:solidFill>
  </c:spPr>
  <c:txPr>
    <a:bodyPr/>
    <a:lstStyle/>
    <a:p>
      <a:pPr>
        <a:defRPr sz="8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8</Pages>
  <Words>1850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الخارجية</vt:lpstr>
    </vt:vector>
  </TitlesOfParts>
  <Company>PCBS</Company>
  <LinksUpToDate>false</LinksUpToDate>
  <CharactersWithSpaces>12231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الخارجية</dc:title>
  <dc:creator>YOUSEF MOUSA</dc:creator>
  <cp:lastModifiedBy>yashqar</cp:lastModifiedBy>
  <cp:revision>289</cp:revision>
  <cp:lastPrinted>2015-12-14T08:59:00Z</cp:lastPrinted>
  <dcterms:created xsi:type="dcterms:W3CDTF">2012-10-15T12:20:00Z</dcterms:created>
  <dcterms:modified xsi:type="dcterms:W3CDTF">2015-12-15T07:16:00Z</dcterms:modified>
</cp:coreProperties>
</file>